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F75" w:rsidRPr="00AF3F75" w:rsidRDefault="00AF3F75" w:rsidP="00AF3F75">
      <w:pPr>
        <w:spacing w:after="0" w:line="480" w:lineRule="atLeast"/>
        <w:textAlignment w:val="baseline"/>
        <w:outlineLvl w:val="0"/>
        <w:rPr>
          <w:rFonts w:ascii="Times New Roman" w:eastAsia="Times New Roman" w:hAnsi="Times New Roman"/>
          <w:color w:val="072C67"/>
          <w:kern w:val="36"/>
          <w:sz w:val="24"/>
          <w:szCs w:val="24"/>
          <w:lang w:eastAsia="it-IT"/>
        </w:rPr>
      </w:pPr>
      <w:r w:rsidRPr="00AF3F75">
        <w:rPr>
          <w:rFonts w:ascii="Times New Roman" w:eastAsia="Times New Roman" w:hAnsi="Times New Roman"/>
          <w:color w:val="072C67"/>
          <w:kern w:val="36"/>
          <w:sz w:val="24"/>
          <w:szCs w:val="24"/>
          <w:lang w:eastAsia="it-IT"/>
        </w:rPr>
        <w:t>INIGO DE LA SERNA: un Sindaco ambasciatore della Smart City</w:t>
      </w:r>
    </w:p>
    <w:p w:rsidR="00AF3F75" w:rsidRPr="00AF3F75" w:rsidRDefault="00AF3F75" w:rsidP="00453CD6">
      <w:pPr>
        <w:shd w:val="clear" w:color="auto" w:fill="CED3DE"/>
        <w:spacing w:after="0" w:line="240" w:lineRule="atLeast"/>
        <w:jc w:val="center"/>
        <w:textAlignment w:val="baseline"/>
        <w:rPr>
          <w:rFonts w:ascii="Times New Roman" w:eastAsia="Times New Roman" w:hAnsi="Times New Roman"/>
          <w:color w:val="333333"/>
          <w:sz w:val="24"/>
          <w:szCs w:val="24"/>
          <w:lang w:eastAsia="it-IT"/>
        </w:rPr>
      </w:pPr>
    </w:p>
    <w:p w:rsidR="00AF3F75" w:rsidRPr="00AF3F75" w:rsidRDefault="00AF3F75" w:rsidP="00AF3F75">
      <w:pPr>
        <w:shd w:val="clear" w:color="auto" w:fill="CED3DE"/>
        <w:spacing w:after="0" w:line="240" w:lineRule="atLeast"/>
        <w:textAlignment w:val="baseline"/>
        <w:rPr>
          <w:rFonts w:ascii="Times New Roman" w:eastAsia="Times New Roman" w:hAnsi="Times New Roman"/>
          <w:color w:val="333333"/>
          <w:sz w:val="24"/>
          <w:szCs w:val="24"/>
          <w:lang w:eastAsia="it-IT"/>
        </w:rPr>
      </w:pPr>
      <w:r w:rsidRPr="00124EF8">
        <w:rPr>
          <w:rFonts w:ascii="Times New Roman" w:eastAsia="Times New Roman" w:hAnsi="Times New Roman"/>
          <w:i/>
          <w:iCs/>
          <w:color w:val="333333"/>
          <w:sz w:val="24"/>
          <w:szCs w:val="24"/>
          <w:lang w:eastAsia="it-IT"/>
        </w:rPr>
        <w:t>Giovane, ma preparato e con un lungo curriculum politico alle spalle, nonché profondo sostenitore dell’innovazione e delle Smart Cities: questo è Iñigo de la Serna, il sindaco di Santander, che a soli 41 anni è già al suo secondo mandato, oltre a ricoprire altri importanti incarichi anche a livello nazionale ed internazionale. Il suo modello di Città Intelligente prevede: uso razionale della tecnologia, efficienza dell’amministrazione e creazione di posti di lavoro. Con il progetto Smart Santander sta così rivoluzionando il capoluogo della Cantabria, usando</w:t>
      </w:r>
      <w:r w:rsidRPr="00124EF8">
        <w:rPr>
          <w:rFonts w:ascii="Times New Roman" w:eastAsia="Times New Roman" w:hAnsi="Times New Roman"/>
          <w:color w:val="333333"/>
          <w:sz w:val="24"/>
          <w:szCs w:val="24"/>
          <w:lang w:eastAsia="it-IT"/>
        </w:rPr>
        <w:t> </w:t>
      </w:r>
      <w:r w:rsidRPr="00AF3F75">
        <w:rPr>
          <w:rFonts w:ascii="Times New Roman" w:eastAsia="Times New Roman" w:hAnsi="Times New Roman"/>
          <w:color w:val="333333"/>
          <w:sz w:val="24"/>
          <w:szCs w:val="24"/>
          <w:lang w:eastAsia="it-IT"/>
        </w:rPr>
        <w:t>il</w:t>
      </w:r>
      <w:r w:rsidRPr="00124EF8">
        <w:rPr>
          <w:rFonts w:ascii="Times New Roman" w:eastAsia="Times New Roman" w:hAnsi="Times New Roman"/>
          <w:color w:val="333333"/>
          <w:sz w:val="24"/>
          <w:szCs w:val="24"/>
          <w:lang w:eastAsia="it-IT"/>
        </w:rPr>
        <w:t> </w:t>
      </w:r>
      <w:r w:rsidRPr="00124EF8">
        <w:rPr>
          <w:rFonts w:ascii="Times New Roman" w:eastAsia="Times New Roman" w:hAnsi="Times New Roman"/>
          <w:i/>
          <w:iCs/>
          <w:color w:val="333333"/>
          <w:sz w:val="24"/>
          <w:szCs w:val="24"/>
          <w:lang w:eastAsia="it-IT"/>
        </w:rPr>
        <w:t>settore ICT come area chiave,</w:t>
      </w:r>
      <w:r w:rsidRPr="00124EF8">
        <w:rPr>
          <w:rFonts w:ascii="Times New Roman" w:eastAsia="Times New Roman" w:hAnsi="Times New Roman"/>
          <w:color w:val="333333"/>
          <w:sz w:val="24"/>
          <w:szCs w:val="24"/>
          <w:lang w:eastAsia="it-IT"/>
        </w:rPr>
        <w:t> </w:t>
      </w:r>
      <w:r w:rsidRPr="00124EF8">
        <w:rPr>
          <w:rFonts w:ascii="Times New Roman" w:eastAsia="Times New Roman" w:hAnsi="Times New Roman"/>
          <w:i/>
          <w:iCs/>
          <w:color w:val="333333"/>
          <w:sz w:val="24"/>
          <w:szCs w:val="24"/>
          <w:lang w:eastAsia="it-IT"/>
        </w:rPr>
        <w:t>contemporaneamente è stato eletto primo presidente della Rete Spagnola delle Città Intelligenti.</w:t>
      </w:r>
      <w:r w:rsidRPr="00AF3F75">
        <w:rPr>
          <w:rFonts w:ascii="Times New Roman" w:eastAsia="Times New Roman" w:hAnsi="Times New Roman"/>
          <w:b/>
          <w:bCs/>
          <w:i/>
          <w:iCs/>
          <w:color w:val="333333"/>
          <w:sz w:val="24"/>
          <w:szCs w:val="24"/>
          <w:bdr w:val="none" w:sz="0" w:space="0" w:color="auto" w:frame="1"/>
          <w:lang w:eastAsia="it-IT"/>
        </w:rPr>
        <w:br/>
      </w:r>
      <w:r w:rsidRPr="00124EF8">
        <w:rPr>
          <w:rFonts w:ascii="Times New Roman" w:eastAsia="Times New Roman" w:hAnsi="Times New Roman"/>
          <w:b/>
          <w:bCs/>
          <w:i/>
          <w:iCs/>
          <w:color w:val="333333"/>
          <w:sz w:val="24"/>
          <w:szCs w:val="24"/>
          <w:lang w:eastAsia="it-IT"/>
        </w:rPr>
        <w:t>A Smart City Exhibition 2012 de la Serna terrà il </w:t>
      </w:r>
      <w:hyperlink r:id="rId5" w:anchor="/questions" w:history="1">
        <w:r w:rsidRPr="00124EF8">
          <w:rPr>
            <w:rFonts w:ascii="Times New Roman" w:eastAsia="Times New Roman" w:hAnsi="Times New Roman"/>
            <w:b/>
            <w:bCs/>
            <w:i/>
            <w:iCs/>
            <w:color w:val="0079DD"/>
            <w:sz w:val="24"/>
            <w:szCs w:val="24"/>
            <w:lang w:eastAsia="it-IT"/>
          </w:rPr>
          <w:t>key note introduttivo</w:t>
        </w:r>
      </w:hyperlink>
      <w:r w:rsidRPr="00124EF8">
        <w:rPr>
          <w:rFonts w:ascii="Times New Roman" w:eastAsia="Times New Roman" w:hAnsi="Times New Roman"/>
          <w:b/>
          <w:bCs/>
          <w:i/>
          <w:iCs/>
          <w:color w:val="333333"/>
          <w:sz w:val="24"/>
          <w:szCs w:val="24"/>
          <w:lang w:eastAsia="it-IT"/>
        </w:rPr>
        <w:t> all’interno del convegno conclusivo “Pianificare la smart city”, che si svolgerà nel pomeriggio di mercoledì 31 ottobre.</w:t>
      </w:r>
    </w:p>
    <w:p w:rsidR="00AF3F75" w:rsidRPr="00AF3F75" w:rsidRDefault="00AF3F75" w:rsidP="00AF3F75">
      <w:pPr>
        <w:shd w:val="clear" w:color="auto" w:fill="CED3DE"/>
        <w:spacing w:after="0" w:line="240" w:lineRule="atLeast"/>
        <w:textAlignment w:val="baseline"/>
        <w:rPr>
          <w:rFonts w:ascii="Times New Roman" w:eastAsia="Times New Roman" w:hAnsi="Times New Roman"/>
          <w:color w:val="333333"/>
          <w:sz w:val="24"/>
          <w:szCs w:val="24"/>
          <w:lang w:eastAsia="it-IT"/>
        </w:rPr>
      </w:pPr>
      <w:r w:rsidRPr="00AF3F75">
        <w:rPr>
          <w:rFonts w:ascii="Times New Roman" w:eastAsia="Times New Roman" w:hAnsi="Times New Roman"/>
          <w:color w:val="333333"/>
          <w:sz w:val="24"/>
          <w:szCs w:val="24"/>
          <w:lang w:eastAsia="it-IT"/>
        </w:rPr>
        <w:t>Iñigo de la Serna, dal maggio 2007 sindaco di Santander, città situata nel nord della Spagna, a soli 41 anni è un uomo che ha già ricoperto importanti incarichi politici, a livello locale, ma anche nazionale e internazionale. Ingegnere e grande comunicatore, crede fermamente nel progetto delle Smart Cities, tanto da aver fatto dell’innovazione la parola d’ordine dei suoi due mandati da sindaco. Mentre Santander, grazie ai progetti da lui promossi, è ormai nel gotha delle Smart Cities spagnole,  de la Serna è stato eletto primo presidente della Rete spagnola delle Città Intelligenti, nata dal manifesto di Santander e che si è costituita ufficialmente lo scorso giugno, comprendendo al momento 24 città, tra cui Madrid e Barcellona. Tra i suoi principali obiettivi quello di stilare il Libro Bianco delle Città Intelligenti spagnole, stabilendo così la via ispanica all’innovazione. Nel frattempo, lo scorso luglio, de la Serna è stato eletto anche presidente de la Federazione Spagnola dei Municipi e delle Province (FEMP).</w:t>
      </w:r>
    </w:p>
    <w:p w:rsidR="00AF3F75" w:rsidRPr="00AF3F75" w:rsidRDefault="00AF3F75" w:rsidP="00AF3F75">
      <w:pPr>
        <w:shd w:val="clear" w:color="auto" w:fill="CED3DE"/>
        <w:spacing w:after="0" w:line="240" w:lineRule="atLeast"/>
        <w:textAlignment w:val="baseline"/>
        <w:rPr>
          <w:rFonts w:ascii="Times New Roman" w:eastAsia="Times New Roman" w:hAnsi="Times New Roman"/>
          <w:color w:val="333333"/>
          <w:sz w:val="24"/>
          <w:szCs w:val="24"/>
          <w:lang w:eastAsia="it-IT"/>
        </w:rPr>
      </w:pPr>
      <w:r w:rsidRPr="00AF3F75">
        <w:rPr>
          <w:rFonts w:ascii="Times New Roman" w:eastAsia="Times New Roman" w:hAnsi="Times New Roman"/>
          <w:color w:val="333333"/>
          <w:sz w:val="24"/>
          <w:szCs w:val="24"/>
          <w:lang w:eastAsia="it-IT"/>
        </w:rPr>
        <w:t>Uso razionale della tecnologia, efficienza dell’amministrazione e politiche per la creazione di posti di lavoro: questo</w:t>
      </w:r>
      <w:hyperlink r:id="rId6" w:history="1">
        <w:r w:rsidRPr="00124EF8">
          <w:rPr>
            <w:rFonts w:ascii="Times New Roman" w:eastAsia="Times New Roman" w:hAnsi="Times New Roman"/>
            <w:color w:val="0079DD"/>
            <w:sz w:val="24"/>
            <w:szCs w:val="24"/>
            <w:lang w:eastAsia="it-IT"/>
          </w:rPr>
          <w:t>il modello di Smart City </w:t>
        </w:r>
      </w:hyperlink>
      <w:r w:rsidRPr="00AF3F75">
        <w:rPr>
          <w:rFonts w:ascii="Times New Roman" w:eastAsia="Times New Roman" w:hAnsi="Times New Roman"/>
          <w:color w:val="333333"/>
          <w:sz w:val="24"/>
          <w:szCs w:val="24"/>
          <w:lang w:eastAsia="it-IT"/>
        </w:rPr>
        <w:t> formulato dal sindaco di Santander lo scorso luglio a Madrid, in occasione di una nuova edizione di Smart City – Foro de la Nueva Ciudad. Seguendo tali indicazioni, le città potranno così sentirsi parte di un progetto comune, il che comporterà un cambio di passo nella loro amministrazione, nel senso di sviluppare interconnessione tra i servizi da loro offerti. Come stabilito dalla Rete delle Città Intelligenti, sarà dunque necessario sviluppare progetti che siano validi per tutti. “Andiamo a lavorare in modo da comportarci come un’unica città e coordinare iniziative da cui possano trarre profitto tutti gli abitanti</w:t>
      </w:r>
      <w:r w:rsidRPr="00124EF8">
        <w:rPr>
          <w:rFonts w:ascii="Times New Roman" w:eastAsia="Times New Roman" w:hAnsi="Times New Roman"/>
          <w:i/>
          <w:iCs/>
          <w:color w:val="333333"/>
          <w:sz w:val="24"/>
          <w:szCs w:val="24"/>
          <w:lang w:eastAsia="it-IT"/>
        </w:rPr>
        <w:t>“, </w:t>
      </w:r>
      <w:hyperlink r:id="rId7" w:history="1">
        <w:r w:rsidRPr="00124EF8">
          <w:rPr>
            <w:rFonts w:ascii="Times New Roman" w:eastAsia="Times New Roman" w:hAnsi="Times New Roman"/>
            <w:color w:val="0079DD"/>
            <w:sz w:val="24"/>
            <w:szCs w:val="24"/>
            <w:lang w:eastAsia="it-IT"/>
          </w:rPr>
          <w:t>ha dichiarato de la Serna</w:t>
        </w:r>
      </w:hyperlink>
      <w:r w:rsidRPr="00124EF8">
        <w:rPr>
          <w:rFonts w:ascii="Times New Roman" w:eastAsia="Times New Roman" w:hAnsi="Times New Roman"/>
          <w:color w:val="333333"/>
          <w:sz w:val="24"/>
          <w:szCs w:val="24"/>
          <w:lang w:eastAsia="it-IT"/>
        </w:rPr>
        <w:t> </w:t>
      </w:r>
      <w:r w:rsidRPr="00AF3F75">
        <w:rPr>
          <w:rFonts w:ascii="Times New Roman" w:eastAsia="Times New Roman" w:hAnsi="Times New Roman"/>
          <w:color w:val="333333"/>
          <w:sz w:val="24"/>
          <w:szCs w:val="24"/>
          <w:lang w:eastAsia="it-IT"/>
        </w:rPr>
        <w:t>al momento della costituzione della Rete, evidenziando anche i benefici che l’innovazione potrà generare in ciascun territorio in termini di attività economiche e occupazione</w:t>
      </w:r>
    </w:p>
    <w:p w:rsidR="00AF3F75" w:rsidRPr="00AF3F75" w:rsidRDefault="00AF3F75" w:rsidP="00AF3F75">
      <w:pPr>
        <w:shd w:val="clear" w:color="auto" w:fill="CED3DE"/>
        <w:spacing w:after="0" w:line="240" w:lineRule="atLeast"/>
        <w:textAlignment w:val="baseline"/>
        <w:rPr>
          <w:rFonts w:ascii="Times New Roman" w:eastAsia="Times New Roman" w:hAnsi="Times New Roman"/>
          <w:color w:val="333333"/>
          <w:sz w:val="24"/>
          <w:szCs w:val="24"/>
          <w:lang w:eastAsia="it-IT"/>
        </w:rPr>
      </w:pPr>
      <w:r w:rsidRPr="00AF3F75">
        <w:rPr>
          <w:rFonts w:ascii="Times New Roman" w:eastAsia="Times New Roman" w:hAnsi="Times New Roman"/>
          <w:color w:val="333333"/>
          <w:sz w:val="24"/>
          <w:szCs w:val="24"/>
          <w:lang w:eastAsia="it-IT"/>
        </w:rPr>
        <w:t>L’obiettivo del network è quello di indicare alle città che ne fanno parte un modello di Smart City volto a migliorare la loro efficienza economica e politica, che a sua volta ne influenzerà lo sviluppo sociale, culturale ed urbano. Il primo passo prevede la promozione di infastrutture e servizi urbani di qualità, riducendo invece la spesa pubblica, e facendo affidamento sull’ICT. Il partner tecnologico del progetto sarà la compagnia Telefónica, che svilupperà tra l’altro una piattaforma comprendente le buone pratiche sviluppate in ciascuna municipalità e lo spazio per discutere su come creare servizi tecnologici efficienti in altre città.</w:t>
      </w:r>
    </w:p>
    <w:p w:rsidR="00AF3F75" w:rsidRPr="00AF3F75" w:rsidRDefault="00AF3F75" w:rsidP="00AF3F75">
      <w:pPr>
        <w:shd w:val="clear" w:color="auto" w:fill="CED3DE"/>
        <w:spacing w:after="0" w:line="240" w:lineRule="atLeast"/>
        <w:textAlignment w:val="baseline"/>
        <w:rPr>
          <w:rFonts w:ascii="Times New Roman" w:eastAsia="Times New Roman" w:hAnsi="Times New Roman"/>
          <w:color w:val="333333"/>
          <w:sz w:val="24"/>
          <w:szCs w:val="24"/>
          <w:lang w:eastAsia="it-IT"/>
        </w:rPr>
      </w:pPr>
      <w:r w:rsidRPr="00AF3F75">
        <w:rPr>
          <w:rFonts w:ascii="Times New Roman" w:eastAsia="Times New Roman" w:hAnsi="Times New Roman"/>
          <w:color w:val="333333"/>
          <w:sz w:val="24"/>
          <w:szCs w:val="24"/>
          <w:lang w:eastAsia="it-IT"/>
        </w:rPr>
        <w:t>Santander, intanto, sta assumendo un ruolo sempre più rilevante tra le Smart Cities spagnole. Lo stesso de la Serna spiega che, più di quattro anni fa, la sua città si è impegnata a realizzare</w:t>
      </w:r>
      <w:r w:rsidRPr="00124EF8">
        <w:rPr>
          <w:rFonts w:ascii="Times New Roman" w:eastAsia="Times New Roman" w:hAnsi="Times New Roman"/>
          <w:color w:val="333333"/>
          <w:sz w:val="24"/>
          <w:szCs w:val="24"/>
          <w:lang w:eastAsia="it-IT"/>
        </w:rPr>
        <w:t> </w:t>
      </w:r>
      <w:hyperlink r:id="rId8" w:history="1">
        <w:r w:rsidRPr="00124EF8">
          <w:rPr>
            <w:rFonts w:ascii="Times New Roman" w:eastAsia="Times New Roman" w:hAnsi="Times New Roman"/>
            <w:color w:val="0079DD"/>
            <w:sz w:val="24"/>
            <w:szCs w:val="24"/>
            <w:lang w:eastAsia="it-IT"/>
          </w:rPr>
          <w:t>un nuovo modello produttivo basato sull’innovazione e sulla conoscenza</w:t>
        </w:r>
      </w:hyperlink>
      <w:r w:rsidRPr="00AF3F75">
        <w:rPr>
          <w:rFonts w:ascii="Times New Roman" w:eastAsia="Times New Roman" w:hAnsi="Times New Roman"/>
          <w:color w:val="333333"/>
          <w:sz w:val="24"/>
          <w:szCs w:val="24"/>
          <w:lang w:eastAsia="it-IT"/>
        </w:rPr>
        <w:t>, identificando il settore ICT come area chiave, anche grazie alla presenza di piccole e medie imprese di successo e dell’Università della Cantabria. E’ stato così dato vita, attraverso partnership pubblico-private, al programma Smart Santander, che tra i progetti principali prevede un’estesa rete di sensori, per cui apparecchi mobili permettono di raccogliere dati ambientali e di  segnalare eventi che capitano in città, come incidenti o buchi sul marciapiede, nonché sulla cosiddetta augmented reality (o realtà mediata dall’elaboratore) attraverso RFID tags and QR codes, per rendere il servizio più robusto e tracciabile.</w:t>
      </w:r>
    </w:p>
    <w:p w:rsidR="00453CD6" w:rsidRDefault="00453CD6" w:rsidP="00A413CA">
      <w:pPr>
        <w:shd w:val="clear" w:color="auto" w:fill="FFFFFF"/>
        <w:spacing w:after="120" w:line="240" w:lineRule="auto"/>
        <w:outlineLvl w:val="0"/>
        <w:rPr>
          <w:rFonts w:ascii="Times New Roman" w:eastAsia="Times New Roman" w:hAnsi="Times New Roman"/>
          <w:b/>
          <w:bCs/>
          <w:color w:val="333333"/>
          <w:sz w:val="24"/>
          <w:szCs w:val="24"/>
          <w:lang w:eastAsia="it-IT"/>
        </w:rPr>
      </w:pPr>
    </w:p>
    <w:p w:rsidR="00A413CA" w:rsidRPr="00A413CA" w:rsidRDefault="00A413CA" w:rsidP="00A413CA">
      <w:pPr>
        <w:shd w:val="clear" w:color="auto" w:fill="FFFFFF"/>
        <w:spacing w:after="120" w:line="240" w:lineRule="auto"/>
        <w:outlineLvl w:val="0"/>
        <w:rPr>
          <w:rFonts w:ascii="Times New Roman" w:eastAsia="Times New Roman" w:hAnsi="Times New Roman"/>
          <w:b/>
          <w:bCs/>
          <w:color w:val="2F4F88"/>
          <w:kern w:val="36"/>
          <w:sz w:val="24"/>
          <w:szCs w:val="24"/>
          <w:lang w:eastAsia="it-IT"/>
        </w:rPr>
      </w:pPr>
      <w:r w:rsidRPr="00A413CA">
        <w:rPr>
          <w:rFonts w:ascii="Times New Roman" w:eastAsia="Times New Roman" w:hAnsi="Times New Roman"/>
          <w:b/>
          <w:bCs/>
          <w:color w:val="2F4F88"/>
          <w:kern w:val="36"/>
          <w:sz w:val="24"/>
          <w:szCs w:val="24"/>
          <w:lang w:eastAsia="it-IT"/>
        </w:rPr>
        <w:lastRenderedPageBreak/>
        <w:t>Santander expondrá este miércoles en Bolonia su camino para ser ciudad inteligente</w:t>
      </w:r>
    </w:p>
    <w:p w:rsidR="00A413CA" w:rsidRPr="00A413CA" w:rsidRDefault="00A413CA" w:rsidP="00A413CA">
      <w:pPr>
        <w:shd w:val="clear" w:color="auto" w:fill="FFFFFF"/>
        <w:spacing w:before="100" w:beforeAutospacing="1" w:after="100" w:afterAutospacing="1" w:line="345" w:lineRule="atLeast"/>
        <w:textAlignment w:val="top"/>
        <w:outlineLvl w:val="2"/>
        <w:rPr>
          <w:rFonts w:ascii="Times New Roman" w:eastAsia="Times New Roman" w:hAnsi="Times New Roman"/>
          <w:b/>
          <w:bCs/>
          <w:color w:val="2F4F88"/>
          <w:sz w:val="24"/>
          <w:szCs w:val="24"/>
          <w:lang w:eastAsia="it-IT"/>
        </w:rPr>
      </w:pPr>
      <w:r w:rsidRPr="00A413CA">
        <w:rPr>
          <w:rFonts w:ascii="Times New Roman" w:eastAsia="Times New Roman" w:hAnsi="Times New Roman"/>
          <w:b/>
          <w:bCs/>
          <w:color w:val="2F4F88"/>
          <w:sz w:val="24"/>
          <w:szCs w:val="24"/>
          <w:lang w:eastAsia="it-IT"/>
        </w:rPr>
        <w:t>En el Smart City Exhibition 2012 que se celebra en la ciudad italiana</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SANTANDER, 30 Oct. (EUROPA PRESS) -</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El alcalde de Santander, Íñigo de la Serna, compartirá este miércoles con responsables de más de cuarenta ciudades italianas y extranjeras participantes en el Smart City Exhibition 2012 de Bolonia (Italia) su experiencia para convertir a la capital cántabra en una ciudad inteligente.</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Ante representantes del mundo de la política y de la empresa procedentes de quince países, entre ellos Estonia, Finlandia, Holanda, Reino Unido, Alemania o Bélgica, De la Serna expondrá el trabajo desarrollado por el Ayuntamiento de Santander en el campo de la innovación, que le ha permitido situarse como segunda ciudad más inteligente de España, según un reciente estudio publicado.</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La presencia de Santander en este foro internacional representa, según el alcalde, "una nueva oportunidad para dar a conocer, ante importantes representantes empresariales de toda Europa ligados a las nuevas tecnologías, los progresos que la ciudad está haciendo en materia de innovación", ha informado en un comunicado el Consistorio.</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"El nombre de Santander suena cada vez con más fuerza en este tipo de encuentros profesionales, lo que sin duda se traduce en nuevas oportunidades de inversión y atracción de inversiones para la ciudad", ha afirmado.</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De esta manera, el alcalde ha subrayado los "esfuerzos", a su juicio, realizados por el Consistorio para seguir "motivando" al sector privado</w:t>
      </w:r>
      <w:r w:rsidRPr="00124EF8">
        <w:rPr>
          <w:rFonts w:ascii="Times New Roman" w:eastAsia="Times New Roman" w:hAnsi="Times New Roman"/>
          <w:color w:val="000000"/>
          <w:sz w:val="24"/>
          <w:szCs w:val="24"/>
          <w:lang w:eastAsia="it-IT"/>
        </w:rPr>
        <w:t> </w:t>
      </w:r>
      <w:r w:rsidRPr="00A413CA">
        <w:rPr>
          <w:rFonts w:ascii="Times New Roman" w:eastAsia="Times New Roman" w:hAnsi="Times New Roman"/>
          <w:b/>
          <w:bCs/>
          <w:color w:val="000000"/>
          <w:sz w:val="24"/>
          <w:szCs w:val="24"/>
          <w:lang w:eastAsia="it-IT"/>
        </w:rPr>
        <w:t>"a establecer nuevas vías de negocio en Santander"</w:t>
      </w:r>
      <w:r w:rsidRPr="00124EF8">
        <w:rPr>
          <w:rFonts w:ascii="Times New Roman" w:eastAsia="Times New Roman" w:hAnsi="Times New Roman"/>
          <w:color w:val="000000"/>
          <w:sz w:val="24"/>
          <w:szCs w:val="24"/>
          <w:lang w:eastAsia="it-IT"/>
        </w:rPr>
        <w:t> </w:t>
      </w:r>
      <w:r w:rsidRPr="00A413CA">
        <w:rPr>
          <w:rFonts w:ascii="Times New Roman" w:eastAsia="Times New Roman" w:hAnsi="Times New Roman"/>
          <w:color w:val="000000"/>
          <w:sz w:val="24"/>
          <w:szCs w:val="24"/>
          <w:lang w:eastAsia="it-IT"/>
        </w:rPr>
        <w:t>utilizando para ello la tecnología desplegada en la ciudad.</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De la Serna presentará en este foro, en el que se definirá el nuevo modelo de ciudad inteligente que se desarrollará en</w:t>
      </w:r>
      <w:r w:rsidRPr="00124EF8">
        <w:rPr>
          <w:rFonts w:ascii="Times New Roman" w:eastAsia="Times New Roman" w:hAnsi="Times New Roman"/>
          <w:b/>
          <w:bCs/>
          <w:color w:val="000000"/>
          <w:sz w:val="24"/>
          <w:szCs w:val="24"/>
          <w:lang w:eastAsia="it-IT"/>
        </w:rPr>
        <w:t> </w:t>
      </w:r>
      <w:r w:rsidRPr="00A413CA">
        <w:rPr>
          <w:rFonts w:ascii="Times New Roman" w:eastAsia="Times New Roman" w:hAnsi="Times New Roman"/>
          <w:b/>
          <w:bCs/>
          <w:color w:val="000000"/>
          <w:sz w:val="24"/>
          <w:szCs w:val="24"/>
          <w:lang w:eastAsia="it-IT"/>
        </w:rPr>
        <w:t>Italia</w:t>
      </w:r>
      <w:r w:rsidRPr="00A413CA">
        <w:rPr>
          <w:rFonts w:ascii="Times New Roman" w:eastAsia="Times New Roman" w:hAnsi="Times New Roman"/>
          <w:color w:val="000000"/>
          <w:sz w:val="24"/>
          <w:szCs w:val="24"/>
          <w:lang w:eastAsia="it-IT"/>
        </w:rPr>
        <w:t>, el proyecto de gestión integral de todos los servicios municipales gracias a una plataforma --</w:t>
      </w:r>
      <w:r w:rsidRPr="00A413CA">
        <w:rPr>
          <w:rFonts w:ascii="Times New Roman" w:eastAsia="Times New Roman" w:hAnsi="Times New Roman"/>
          <w:b/>
          <w:bCs/>
          <w:color w:val="000000"/>
          <w:sz w:val="24"/>
          <w:szCs w:val="24"/>
          <w:lang w:eastAsia="it-IT"/>
        </w:rPr>
        <w:t>"única en el mundo"</w:t>
      </w:r>
      <w:r w:rsidRPr="00A413CA">
        <w:rPr>
          <w:rFonts w:ascii="Times New Roman" w:eastAsia="Times New Roman" w:hAnsi="Times New Roman"/>
          <w:color w:val="000000"/>
          <w:sz w:val="24"/>
          <w:szCs w:val="24"/>
          <w:lang w:eastAsia="it-IT"/>
        </w:rPr>
        <w:t>, según el Ayuntamietno- que coordinará toda las áreas para hacerlas más eficientes.</w:t>
      </w:r>
    </w:p>
    <w:p w:rsidR="00A413CA" w:rsidRPr="00A413CA" w:rsidRDefault="00A413CA" w:rsidP="00A413CA">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En esta jornada de trabajo, el alcalde de Santander dará a conocer grandes proyectos que ya están ejecutando en ciudad dos grandes empresas, por un lado el Centro de Investigación de Ciudades Inteligentes de Santander (CiCiS) que Ferrovial pondrá en marcha en colaboración con el Instituto de Massachussets, y, por otro, el Centro de Innovación Tecnológica y de Emprendedores que implantará Telefónica.</w:t>
      </w:r>
    </w:p>
    <w:p w:rsidR="00C82037" w:rsidRPr="00453CD6" w:rsidRDefault="00A413CA" w:rsidP="00453CD6">
      <w:pPr>
        <w:shd w:val="clear" w:color="auto" w:fill="FFFFFF"/>
        <w:spacing w:after="100" w:afterAutospacing="1" w:line="330" w:lineRule="atLeast"/>
        <w:rPr>
          <w:rFonts w:ascii="Times New Roman" w:eastAsia="Times New Roman" w:hAnsi="Times New Roman"/>
          <w:color w:val="000000"/>
          <w:sz w:val="24"/>
          <w:szCs w:val="24"/>
          <w:lang w:eastAsia="it-IT"/>
        </w:rPr>
      </w:pPr>
      <w:r w:rsidRPr="00A413CA">
        <w:rPr>
          <w:rFonts w:ascii="Times New Roman" w:eastAsia="Times New Roman" w:hAnsi="Times New Roman"/>
          <w:color w:val="000000"/>
          <w:sz w:val="24"/>
          <w:szCs w:val="24"/>
          <w:lang w:eastAsia="it-IT"/>
        </w:rPr>
        <w:t>   La Smart City Exhibition 2012, promovida por FORUM PA y Fiere Bolonia, reunirá en Bolonia durante tres días a alcaldes, ministros, administradores y representantes de las principales empresas del sector que avanzarán en la definición del nuevo modelo de ciudad inteligente que mejore la calidad de vida de los ciudadanos y genere actividad económico y empleo.</w:t>
      </w:r>
    </w:p>
    <w:sectPr w:rsidR="00C82037" w:rsidRPr="00453CD6" w:rsidSect="00C1155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8152C"/>
    <w:multiLevelType w:val="multilevel"/>
    <w:tmpl w:val="CA40AC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76781B"/>
    <w:multiLevelType w:val="multilevel"/>
    <w:tmpl w:val="E272E9A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DF532D"/>
    <w:multiLevelType w:val="multilevel"/>
    <w:tmpl w:val="375C0F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FD377A"/>
    <w:multiLevelType w:val="multilevel"/>
    <w:tmpl w:val="D70A2D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7C5F7E"/>
    <w:rsid w:val="0012237A"/>
    <w:rsid w:val="00124EF8"/>
    <w:rsid w:val="002459B8"/>
    <w:rsid w:val="00453CD6"/>
    <w:rsid w:val="004B067C"/>
    <w:rsid w:val="007C5F7E"/>
    <w:rsid w:val="00801F9B"/>
    <w:rsid w:val="00952259"/>
    <w:rsid w:val="00A413CA"/>
    <w:rsid w:val="00A84D6E"/>
    <w:rsid w:val="00AF3F75"/>
    <w:rsid w:val="00C075F9"/>
    <w:rsid w:val="00C1155A"/>
    <w:rsid w:val="00C82037"/>
    <w:rsid w:val="00EC7C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1155A"/>
    <w:pPr>
      <w:spacing w:after="200" w:line="276" w:lineRule="auto"/>
    </w:pPr>
    <w:rPr>
      <w:sz w:val="22"/>
      <w:szCs w:val="22"/>
      <w:lang w:eastAsia="en-US"/>
    </w:rPr>
  </w:style>
  <w:style w:type="paragraph" w:styleId="Titolo1">
    <w:name w:val="heading 1"/>
    <w:basedOn w:val="Normale"/>
    <w:link w:val="Titolo1Carattere"/>
    <w:uiPriority w:val="9"/>
    <w:qFormat/>
    <w:rsid w:val="007C5F7E"/>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paragraph" w:styleId="Titolo2">
    <w:name w:val="heading 2"/>
    <w:basedOn w:val="Normale"/>
    <w:link w:val="Titolo2Carattere"/>
    <w:uiPriority w:val="9"/>
    <w:qFormat/>
    <w:rsid w:val="007C5F7E"/>
    <w:pPr>
      <w:spacing w:before="100" w:beforeAutospacing="1" w:after="100" w:afterAutospacing="1" w:line="240" w:lineRule="auto"/>
      <w:outlineLvl w:val="1"/>
    </w:pPr>
    <w:rPr>
      <w:rFonts w:ascii="Times New Roman" w:eastAsia="Times New Roman" w:hAnsi="Times New Roman"/>
      <w:b/>
      <w:bCs/>
      <w:sz w:val="36"/>
      <w:szCs w:val="36"/>
      <w:lang w:eastAsia="it-IT"/>
    </w:rPr>
  </w:style>
  <w:style w:type="paragraph" w:styleId="Titolo3">
    <w:name w:val="heading 3"/>
    <w:basedOn w:val="Normale"/>
    <w:link w:val="Titolo3Carattere"/>
    <w:uiPriority w:val="9"/>
    <w:qFormat/>
    <w:rsid w:val="00A413CA"/>
    <w:pPr>
      <w:spacing w:before="100" w:beforeAutospacing="1" w:after="100" w:afterAutospacing="1" w:line="240" w:lineRule="auto"/>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5F7E"/>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7C5F7E"/>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7C5F7E"/>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apple-converted-space">
    <w:name w:val="apple-converted-space"/>
    <w:basedOn w:val="Carpredefinitoparagrafo"/>
    <w:rsid w:val="007C5F7E"/>
  </w:style>
  <w:style w:type="character" w:styleId="Collegamentoipertestuale">
    <w:name w:val="Hyperlink"/>
    <w:basedOn w:val="Carpredefinitoparagrafo"/>
    <w:uiPriority w:val="99"/>
    <w:semiHidden/>
    <w:unhideWhenUsed/>
    <w:rsid w:val="007C5F7E"/>
    <w:rPr>
      <w:color w:val="0000FF"/>
      <w:u w:val="single"/>
    </w:rPr>
  </w:style>
  <w:style w:type="character" w:customStyle="1" w:styleId="Titolo3Carattere">
    <w:name w:val="Titolo 3 Carattere"/>
    <w:basedOn w:val="Carpredefinitoparagrafo"/>
    <w:link w:val="Titolo3"/>
    <w:uiPriority w:val="9"/>
    <w:rsid w:val="00A413CA"/>
    <w:rPr>
      <w:rFonts w:ascii="Times New Roman" w:eastAsia="Times New Roman" w:hAnsi="Times New Roman"/>
      <w:b/>
      <w:bCs/>
      <w:sz w:val="27"/>
      <w:szCs w:val="27"/>
    </w:rPr>
  </w:style>
  <w:style w:type="paragraph" w:customStyle="1" w:styleId="fecha">
    <w:name w:val="fecha"/>
    <w:basedOn w:val="Normale"/>
    <w:rsid w:val="00C075F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xt">
    <w:name w:val="txt"/>
    <w:basedOn w:val="Carpredefinitoparagrafo"/>
    <w:rsid w:val="00C075F9"/>
  </w:style>
  <w:style w:type="character" w:styleId="Enfasigrassetto">
    <w:name w:val="Strong"/>
    <w:basedOn w:val="Carpredefinitoparagrafo"/>
    <w:uiPriority w:val="22"/>
    <w:qFormat/>
    <w:rsid w:val="00C075F9"/>
    <w:rPr>
      <w:b/>
      <w:bCs/>
    </w:rPr>
  </w:style>
  <w:style w:type="paragraph" w:customStyle="1" w:styleId="txt13">
    <w:name w:val="txt_13"/>
    <w:basedOn w:val="Normale"/>
    <w:rsid w:val="00C82037"/>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txt05detalle">
    <w:name w:val="txt_05_detalle"/>
    <w:basedOn w:val="Normale"/>
    <w:rsid w:val="00C82037"/>
    <w:pPr>
      <w:spacing w:before="100" w:beforeAutospacing="1" w:after="100" w:afterAutospacing="1" w:line="240" w:lineRule="auto"/>
    </w:pPr>
    <w:rPr>
      <w:rFonts w:ascii="Times New Roman" w:eastAsia="Times New Roman" w:hAnsi="Times New Roman"/>
      <w:sz w:val="24"/>
      <w:szCs w:val="24"/>
      <w:lang w:eastAsia="it-IT"/>
    </w:rPr>
  </w:style>
  <w:style w:type="character" w:styleId="Enfasicorsivo">
    <w:name w:val="Emphasis"/>
    <w:basedOn w:val="Carpredefinitoparagrafo"/>
    <w:uiPriority w:val="20"/>
    <w:qFormat/>
    <w:rsid w:val="00AF3F75"/>
    <w:rPr>
      <w:i/>
      <w:iCs/>
    </w:rPr>
  </w:style>
  <w:style w:type="paragraph" w:styleId="Testofumetto">
    <w:name w:val="Balloon Text"/>
    <w:basedOn w:val="Normale"/>
    <w:link w:val="TestofumettoCarattere"/>
    <w:uiPriority w:val="99"/>
    <w:semiHidden/>
    <w:unhideWhenUsed/>
    <w:rsid w:val="00453CD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3CD6"/>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3170047">
      <w:bodyDiv w:val="1"/>
      <w:marLeft w:val="0"/>
      <w:marRight w:val="0"/>
      <w:marTop w:val="0"/>
      <w:marBottom w:val="0"/>
      <w:divBdr>
        <w:top w:val="none" w:sz="0" w:space="0" w:color="auto"/>
        <w:left w:val="none" w:sz="0" w:space="0" w:color="auto"/>
        <w:bottom w:val="none" w:sz="0" w:space="0" w:color="auto"/>
        <w:right w:val="none" w:sz="0" w:space="0" w:color="auto"/>
      </w:divBdr>
      <w:divsChild>
        <w:div w:id="356152358">
          <w:marLeft w:val="0"/>
          <w:marRight w:val="0"/>
          <w:marTop w:val="0"/>
          <w:marBottom w:val="0"/>
          <w:divBdr>
            <w:top w:val="none" w:sz="0" w:space="0" w:color="auto"/>
            <w:left w:val="none" w:sz="0" w:space="0" w:color="auto"/>
            <w:bottom w:val="none" w:sz="0" w:space="0" w:color="auto"/>
            <w:right w:val="none" w:sz="0" w:space="0" w:color="auto"/>
          </w:divBdr>
          <w:divsChild>
            <w:div w:id="1073623150">
              <w:blockQuote w:val="1"/>
              <w:marLeft w:val="0"/>
              <w:marRight w:val="0"/>
              <w:marTop w:val="0"/>
              <w:marBottom w:val="150"/>
              <w:divBdr>
                <w:top w:val="none" w:sz="0" w:space="0" w:color="auto"/>
                <w:left w:val="none" w:sz="0" w:space="0" w:color="auto"/>
                <w:bottom w:val="none" w:sz="0" w:space="0" w:color="auto"/>
                <w:right w:val="none" w:sz="0" w:space="0" w:color="auto"/>
              </w:divBdr>
            </w:div>
            <w:div w:id="1483160158">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885142">
      <w:bodyDiv w:val="1"/>
      <w:marLeft w:val="0"/>
      <w:marRight w:val="0"/>
      <w:marTop w:val="0"/>
      <w:marBottom w:val="0"/>
      <w:divBdr>
        <w:top w:val="none" w:sz="0" w:space="0" w:color="auto"/>
        <w:left w:val="none" w:sz="0" w:space="0" w:color="auto"/>
        <w:bottom w:val="none" w:sz="0" w:space="0" w:color="auto"/>
        <w:right w:val="none" w:sz="0" w:space="0" w:color="auto"/>
      </w:divBdr>
      <w:divsChild>
        <w:div w:id="1051608873">
          <w:marLeft w:val="0"/>
          <w:marRight w:val="0"/>
          <w:marTop w:val="0"/>
          <w:marBottom w:val="0"/>
          <w:divBdr>
            <w:top w:val="single" w:sz="6" w:space="0" w:color="C8C8C8"/>
            <w:left w:val="single" w:sz="6" w:space="0" w:color="C8C8C8"/>
            <w:bottom w:val="none" w:sz="0" w:space="0" w:color="auto"/>
            <w:right w:val="single" w:sz="6" w:space="0" w:color="C8C8C8"/>
          </w:divBdr>
        </w:div>
        <w:div w:id="1537548260">
          <w:marLeft w:val="0"/>
          <w:marRight w:val="0"/>
          <w:marTop w:val="0"/>
          <w:marBottom w:val="0"/>
          <w:divBdr>
            <w:top w:val="none" w:sz="0" w:space="0" w:color="auto"/>
            <w:left w:val="single" w:sz="6" w:space="0" w:color="C8C8C8"/>
            <w:bottom w:val="none" w:sz="0" w:space="0" w:color="auto"/>
            <w:right w:val="single" w:sz="6" w:space="0" w:color="C8C8C8"/>
          </w:divBdr>
          <w:divsChild>
            <w:div w:id="2113089488">
              <w:marLeft w:val="300"/>
              <w:marRight w:val="300"/>
              <w:marTop w:val="60"/>
              <w:marBottom w:val="225"/>
              <w:divBdr>
                <w:top w:val="none" w:sz="0" w:space="0" w:color="auto"/>
                <w:left w:val="none" w:sz="0" w:space="0" w:color="auto"/>
                <w:bottom w:val="none" w:sz="0" w:space="0" w:color="auto"/>
                <w:right w:val="none" w:sz="0" w:space="0" w:color="auto"/>
              </w:divBdr>
            </w:div>
          </w:divsChild>
        </w:div>
      </w:divsChild>
    </w:div>
    <w:div w:id="240330288">
      <w:bodyDiv w:val="1"/>
      <w:marLeft w:val="0"/>
      <w:marRight w:val="0"/>
      <w:marTop w:val="0"/>
      <w:marBottom w:val="0"/>
      <w:divBdr>
        <w:top w:val="none" w:sz="0" w:space="0" w:color="auto"/>
        <w:left w:val="none" w:sz="0" w:space="0" w:color="auto"/>
        <w:bottom w:val="none" w:sz="0" w:space="0" w:color="auto"/>
        <w:right w:val="none" w:sz="0" w:space="0" w:color="auto"/>
      </w:divBdr>
      <w:divsChild>
        <w:div w:id="1051267017">
          <w:marLeft w:val="0"/>
          <w:marRight w:val="0"/>
          <w:marTop w:val="0"/>
          <w:marBottom w:val="0"/>
          <w:divBdr>
            <w:top w:val="none" w:sz="0" w:space="0" w:color="auto"/>
            <w:left w:val="none" w:sz="0" w:space="0" w:color="auto"/>
            <w:bottom w:val="none" w:sz="0" w:space="0" w:color="auto"/>
            <w:right w:val="none" w:sz="0" w:space="0" w:color="auto"/>
          </w:divBdr>
          <w:divsChild>
            <w:div w:id="1419327253">
              <w:marLeft w:val="0"/>
              <w:marRight w:val="390"/>
              <w:marTop w:val="0"/>
              <w:marBottom w:val="0"/>
              <w:divBdr>
                <w:top w:val="none" w:sz="0" w:space="0" w:color="auto"/>
                <w:left w:val="none" w:sz="0" w:space="0" w:color="auto"/>
                <w:bottom w:val="none" w:sz="0" w:space="0" w:color="auto"/>
                <w:right w:val="none" w:sz="0" w:space="0" w:color="auto"/>
              </w:divBdr>
            </w:div>
          </w:divsChild>
        </w:div>
      </w:divsChild>
    </w:div>
    <w:div w:id="258025838">
      <w:bodyDiv w:val="1"/>
      <w:marLeft w:val="0"/>
      <w:marRight w:val="0"/>
      <w:marTop w:val="0"/>
      <w:marBottom w:val="0"/>
      <w:divBdr>
        <w:top w:val="none" w:sz="0" w:space="0" w:color="auto"/>
        <w:left w:val="none" w:sz="0" w:space="0" w:color="auto"/>
        <w:bottom w:val="none" w:sz="0" w:space="0" w:color="auto"/>
        <w:right w:val="none" w:sz="0" w:space="0" w:color="auto"/>
      </w:divBdr>
      <w:divsChild>
        <w:div w:id="591858576">
          <w:marLeft w:val="0"/>
          <w:marRight w:val="0"/>
          <w:marTop w:val="0"/>
          <w:marBottom w:val="0"/>
          <w:divBdr>
            <w:top w:val="none" w:sz="0" w:space="0" w:color="auto"/>
            <w:left w:val="none" w:sz="0" w:space="0" w:color="auto"/>
            <w:bottom w:val="none" w:sz="0" w:space="0" w:color="auto"/>
            <w:right w:val="none" w:sz="0" w:space="0" w:color="auto"/>
          </w:divBdr>
          <w:divsChild>
            <w:div w:id="168774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5970">
      <w:bodyDiv w:val="1"/>
      <w:marLeft w:val="0"/>
      <w:marRight w:val="0"/>
      <w:marTop w:val="0"/>
      <w:marBottom w:val="0"/>
      <w:divBdr>
        <w:top w:val="none" w:sz="0" w:space="0" w:color="auto"/>
        <w:left w:val="none" w:sz="0" w:space="0" w:color="auto"/>
        <w:bottom w:val="none" w:sz="0" w:space="0" w:color="auto"/>
        <w:right w:val="none" w:sz="0" w:space="0" w:color="auto"/>
      </w:divBdr>
    </w:div>
    <w:div w:id="787892699">
      <w:bodyDiv w:val="1"/>
      <w:marLeft w:val="0"/>
      <w:marRight w:val="0"/>
      <w:marTop w:val="0"/>
      <w:marBottom w:val="0"/>
      <w:divBdr>
        <w:top w:val="none" w:sz="0" w:space="0" w:color="auto"/>
        <w:left w:val="none" w:sz="0" w:space="0" w:color="auto"/>
        <w:bottom w:val="none" w:sz="0" w:space="0" w:color="auto"/>
        <w:right w:val="none" w:sz="0" w:space="0" w:color="auto"/>
      </w:divBdr>
    </w:div>
    <w:div w:id="1144467768">
      <w:bodyDiv w:val="1"/>
      <w:marLeft w:val="0"/>
      <w:marRight w:val="0"/>
      <w:marTop w:val="0"/>
      <w:marBottom w:val="0"/>
      <w:divBdr>
        <w:top w:val="none" w:sz="0" w:space="0" w:color="auto"/>
        <w:left w:val="none" w:sz="0" w:space="0" w:color="auto"/>
        <w:bottom w:val="none" w:sz="0" w:space="0" w:color="auto"/>
        <w:right w:val="none" w:sz="0" w:space="0" w:color="auto"/>
      </w:divBdr>
    </w:div>
    <w:div w:id="121431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uture-internet.eu/fileadmin/documents/aalborg_documents/S1_1_Societal_View/S1_1_Inigo_de_la_Serna.pdf" TargetMode="External"/><Relationship Id="rId3" Type="http://schemas.openxmlformats.org/officeDocument/2006/relationships/settings" Target="settings.xml"/><Relationship Id="rId7" Type="http://schemas.openxmlformats.org/officeDocument/2006/relationships/hyperlink" Target="http://www.europapress.es/cantabria/noticia-constituida-red-espanola-ciudades-inteligentes-forman-parte-santander-23-urbes-mas-2012062717312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gbar.es/es/2816.asp" TargetMode="External"/><Relationship Id="rId5" Type="http://schemas.openxmlformats.org/officeDocument/2006/relationships/hyperlink" Target="http://www.smartcityexhibition.it/event-detail/?lang=&amp;t=event&amp;eid=323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1151</Words>
  <Characters>6566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7702</CharactersWithSpaces>
  <SharedDoc>false</SharedDoc>
  <HLinks>
    <vt:vector size="84" baseType="variant">
      <vt:variant>
        <vt:i4>5767187</vt:i4>
      </vt:variant>
      <vt:variant>
        <vt:i4>42</vt:i4>
      </vt:variant>
      <vt:variant>
        <vt:i4>0</vt:i4>
      </vt:variant>
      <vt:variant>
        <vt:i4>5</vt:i4>
      </vt:variant>
      <vt:variant>
        <vt:lpwstr>http://www.femp.es/CartaLocal/Front/Noticias/CL_ContenidoDetalle/_sYcniRvuy5ly-yy6MEsAr6BWwpLRx00ZA38t0Fm7r8c</vt:lpwstr>
      </vt:variant>
      <vt:variant>
        <vt:lpwstr/>
      </vt:variant>
      <vt:variant>
        <vt:i4>3997742</vt:i4>
      </vt:variant>
      <vt:variant>
        <vt:i4>39</vt:i4>
      </vt:variant>
      <vt:variant>
        <vt:i4>0</vt:i4>
      </vt:variant>
      <vt:variant>
        <vt:i4>5</vt:i4>
      </vt:variant>
      <vt:variant>
        <vt:lpwstr>http://www.agbar.es/es/2816.asp</vt:lpwstr>
      </vt:variant>
      <vt:variant>
        <vt:lpwstr/>
      </vt:variant>
      <vt:variant>
        <vt:i4>1507333</vt:i4>
      </vt:variant>
      <vt:variant>
        <vt:i4>36</vt:i4>
      </vt:variant>
      <vt:variant>
        <vt:i4>0</vt:i4>
      </vt:variant>
      <vt:variant>
        <vt:i4>5</vt:i4>
      </vt:variant>
      <vt:variant>
        <vt:lpwstr>http://www.europapress.es/cantabria/canabria-sostenible-00437/noticia-red-espanola-ciudades-inteligentes-apuesta-reutilizacion-recursos-optimizar-gestion-20121023135506.html</vt:lpwstr>
      </vt:variant>
      <vt:variant>
        <vt:lpwstr/>
      </vt:variant>
      <vt:variant>
        <vt:i4>2687025</vt:i4>
      </vt:variant>
      <vt:variant>
        <vt:i4>33</vt:i4>
      </vt:variant>
      <vt:variant>
        <vt:i4>0</vt:i4>
      </vt:variant>
      <vt:variant>
        <vt:i4>5</vt:i4>
      </vt:variant>
      <vt:variant>
        <vt:lpwstr>http://www.smartcityexhibition.it/chi-siamo/partner/</vt:lpwstr>
      </vt:variant>
      <vt:variant>
        <vt:lpwstr>/questions</vt:lpwstr>
      </vt:variant>
      <vt:variant>
        <vt:i4>2097215</vt:i4>
      </vt:variant>
      <vt:variant>
        <vt:i4>30</vt:i4>
      </vt:variant>
      <vt:variant>
        <vt:i4>0</vt:i4>
      </vt:variant>
      <vt:variant>
        <vt:i4>5</vt:i4>
      </vt:variant>
      <vt:variant>
        <vt:lpwstr>http://www.youtube.com/watch?v=QAnQhfRTkcs&amp;feature=related</vt:lpwstr>
      </vt:variant>
      <vt:variant>
        <vt:lpwstr/>
      </vt:variant>
      <vt:variant>
        <vt:i4>7077950</vt:i4>
      </vt:variant>
      <vt:variant>
        <vt:i4>27</vt:i4>
      </vt:variant>
      <vt:variant>
        <vt:i4>0</vt:i4>
      </vt:variant>
      <vt:variant>
        <vt:i4>5</vt:i4>
      </vt:variant>
      <vt:variant>
        <vt:lpwstr>http://www.youtube.com/watch?v=QmZNKoeUN4w&amp;noredirect=1</vt:lpwstr>
      </vt:variant>
      <vt:variant>
        <vt:lpwstr/>
      </vt:variant>
      <vt:variant>
        <vt:i4>7274562</vt:i4>
      </vt:variant>
      <vt:variant>
        <vt:i4>24</vt:i4>
      </vt:variant>
      <vt:variant>
        <vt:i4>0</vt:i4>
      </vt:variant>
      <vt:variant>
        <vt:i4>5</vt:i4>
      </vt:variant>
      <vt:variant>
        <vt:lpwstr>http://www.youtube.com/watch?v=-1ObbK_CnXQhttp://</vt:lpwstr>
      </vt:variant>
      <vt:variant>
        <vt:lpwstr/>
      </vt:variant>
      <vt:variant>
        <vt:i4>3997794</vt:i4>
      </vt:variant>
      <vt:variant>
        <vt:i4>21</vt:i4>
      </vt:variant>
      <vt:variant>
        <vt:i4>0</vt:i4>
      </vt:variant>
      <vt:variant>
        <vt:i4>5</vt:i4>
      </vt:variant>
      <vt:variant>
        <vt:lpwstr>http://www.facebook.com/pages/I%C3%B1igo-de-la-Serna/117727151619588?ref=tshttp://</vt:lpwstr>
      </vt:variant>
      <vt:variant>
        <vt:lpwstr/>
      </vt:variant>
      <vt:variant>
        <vt:i4>3145828</vt:i4>
      </vt:variant>
      <vt:variant>
        <vt:i4>18</vt:i4>
      </vt:variant>
      <vt:variant>
        <vt:i4>0</vt:i4>
      </vt:variant>
      <vt:variant>
        <vt:i4>5</vt:i4>
      </vt:variant>
      <vt:variant>
        <vt:lpwstr>http://twitter.com/idlserna</vt:lpwstr>
      </vt:variant>
      <vt:variant>
        <vt:lpwstr/>
      </vt:variant>
      <vt:variant>
        <vt:i4>5898365</vt:i4>
      </vt:variant>
      <vt:variant>
        <vt:i4>15</vt:i4>
      </vt:variant>
      <vt:variant>
        <vt:i4>0</vt:i4>
      </vt:variant>
      <vt:variant>
        <vt:i4>5</vt:i4>
      </vt:variant>
      <vt:variant>
        <vt:lpwstr>http://www.future-internet.eu/fileadmin/documents/aalborg_documents/S1_1_Societal_View/S1_1_Inigo_de_la_Serna.pdf</vt:lpwstr>
      </vt:variant>
      <vt:variant>
        <vt:lpwstr/>
      </vt:variant>
      <vt:variant>
        <vt:i4>2883618</vt:i4>
      </vt:variant>
      <vt:variant>
        <vt:i4>12</vt:i4>
      </vt:variant>
      <vt:variant>
        <vt:i4>0</vt:i4>
      </vt:variant>
      <vt:variant>
        <vt:i4>5</vt:i4>
      </vt:variant>
      <vt:variant>
        <vt:lpwstr>http://www.europapress.es/cantabria/noticia-constituida-red-espanola-ciudades-inteligentes-forman-parte-santander-23-urbes-mas-20120627173129.html</vt:lpwstr>
      </vt:variant>
      <vt:variant>
        <vt:lpwstr/>
      </vt:variant>
      <vt:variant>
        <vt:i4>3997742</vt:i4>
      </vt:variant>
      <vt:variant>
        <vt:i4>9</vt:i4>
      </vt:variant>
      <vt:variant>
        <vt:i4>0</vt:i4>
      </vt:variant>
      <vt:variant>
        <vt:i4>5</vt:i4>
      </vt:variant>
      <vt:variant>
        <vt:lpwstr>http://www.agbar.es/es/2816.asp</vt:lpwstr>
      </vt:variant>
      <vt:variant>
        <vt:lpwstr/>
      </vt:variant>
      <vt:variant>
        <vt:i4>458820</vt:i4>
      </vt:variant>
      <vt:variant>
        <vt:i4>6</vt:i4>
      </vt:variant>
      <vt:variant>
        <vt:i4>0</vt:i4>
      </vt:variant>
      <vt:variant>
        <vt:i4>5</vt:i4>
      </vt:variant>
      <vt:variant>
        <vt:lpwstr>http://www.smartcityexhibition.it/event-detail/?lang=&amp;t=event&amp;eid=3238</vt:lpwstr>
      </vt:variant>
      <vt:variant>
        <vt:lpwstr>/questions</vt:lpwstr>
      </vt:variant>
      <vt:variant>
        <vt:i4>5111838</vt:i4>
      </vt:variant>
      <vt:variant>
        <vt:i4>0</vt:i4>
      </vt:variant>
      <vt:variant>
        <vt:i4>0</vt:i4>
      </vt:variant>
      <vt:variant>
        <vt:i4>5</vt:i4>
      </vt:variant>
      <vt:variant>
        <vt:lpwstr>http://www.smartcityexhibition.it/i-protagonisti/inigo-de-la-serna-un-sindaco-ambasciatore-delle-smart-cities/</vt:lpwstr>
      </vt:variant>
      <vt:variant>
        <vt:lpwstr>/questions</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claudia</cp:lastModifiedBy>
  <cp:revision>4</cp:revision>
  <dcterms:created xsi:type="dcterms:W3CDTF">2014-03-28T20:43:00Z</dcterms:created>
  <dcterms:modified xsi:type="dcterms:W3CDTF">2014-03-28T20:44:00Z</dcterms:modified>
</cp:coreProperties>
</file>