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53A" w:rsidRPr="00BF0D35" w:rsidRDefault="0058253A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Лесбянка</w:t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lesbica</w:t>
      </w:r>
    </w:p>
    <w:p w:rsidR="000D4366" w:rsidRPr="00BF0D35" w:rsidRDefault="0058253A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rFonts w:ascii="Baskerville Old Face" w:hAnsi="Baskerville Old Face"/>
          <w:sz w:val="24"/>
          <w:szCs w:val="24"/>
          <w:lang w:val="ru-RU"/>
        </w:rPr>
        <w:t>«</w:t>
      </w:r>
      <w:r w:rsidRPr="00BF0D35">
        <w:rPr>
          <w:sz w:val="24"/>
          <w:szCs w:val="24"/>
          <w:lang w:val="ru-RU"/>
        </w:rPr>
        <w:t>Голубой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» / </w:t>
      </w:r>
      <w:r w:rsidRPr="00BF0D35">
        <w:rPr>
          <w:sz w:val="24"/>
          <w:szCs w:val="24"/>
          <w:lang w:val="ru-RU"/>
        </w:rPr>
        <w:t>гомосексуалист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="00BF0D35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BF0D35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gay</w:t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 xml:space="preserve">, </w:t>
      </w:r>
      <w:r w:rsidR="00A6615B" w:rsidRPr="00BF0D35">
        <w:rPr>
          <w:rFonts w:ascii="Baskerville Old Face" w:hAnsi="Baskerville Old Face"/>
          <w:sz w:val="24"/>
          <w:szCs w:val="24"/>
        </w:rPr>
        <w:t>Omosessuale</w:t>
      </w:r>
    </w:p>
    <w:p w:rsidR="0058253A" w:rsidRPr="00BF0D35" w:rsidRDefault="00D1760A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Т</w:t>
      </w:r>
      <w:r w:rsidR="0058253A" w:rsidRPr="00BF0D35">
        <w:rPr>
          <w:sz w:val="24"/>
          <w:szCs w:val="24"/>
          <w:lang w:val="ru-RU"/>
        </w:rPr>
        <w:t>рансекссуал</w:t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</w:rPr>
        <w:t>transessuale</w:t>
      </w:r>
    </w:p>
    <w:p w:rsidR="00A6615B" w:rsidRPr="00BF0D35" w:rsidRDefault="00A6615B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Голосавать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/ </w:t>
      </w:r>
      <w:r w:rsidRPr="00BF0D35">
        <w:rPr>
          <w:sz w:val="24"/>
          <w:szCs w:val="24"/>
          <w:lang w:val="ru-RU"/>
        </w:rPr>
        <w:t>проголосовать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="00BF0D35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BF0D35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votare</w:t>
      </w:r>
    </w:p>
    <w:p w:rsidR="00A6615B" w:rsidRPr="00B76261" w:rsidRDefault="00A6615B">
      <w:pPr>
        <w:rPr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Упоминание</w:t>
      </w:r>
      <w:r w:rsidR="00B76261" w:rsidRPr="00B76261">
        <w:rPr>
          <w:sz w:val="24"/>
          <w:szCs w:val="24"/>
          <w:lang w:val="ru-RU"/>
        </w:rPr>
        <w:t xml:space="preserve"> </w:t>
      </w:r>
      <w:r w:rsidR="00B76261">
        <w:rPr>
          <w:sz w:val="24"/>
          <w:szCs w:val="24"/>
          <w:lang w:val="ru-RU"/>
        </w:rPr>
        <w:t>о чем либо</w:t>
      </w:r>
      <w:r w:rsidR="00B76261">
        <w:rPr>
          <w:rFonts w:ascii="Baskerville Old Face" w:hAnsi="Baskerville Old Face"/>
          <w:sz w:val="24"/>
          <w:szCs w:val="24"/>
          <w:lang w:val="ru-RU"/>
        </w:rPr>
        <w:tab/>
      </w:r>
      <w:r w:rsidR="00B76261">
        <w:rPr>
          <w:rFonts w:ascii="Baskerville Old Face" w:hAnsi="Baskerville Old Face"/>
          <w:sz w:val="24"/>
          <w:szCs w:val="24"/>
          <w:lang w:val="ru-RU"/>
        </w:rPr>
        <w:tab/>
      </w:r>
      <w:r w:rsidR="00B76261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riferimento</w:t>
      </w:r>
      <w:r w:rsidR="00B76261">
        <w:rPr>
          <w:sz w:val="24"/>
          <w:szCs w:val="24"/>
          <w:lang w:val="ru-RU"/>
        </w:rPr>
        <w:t xml:space="preserve"> </w:t>
      </w:r>
      <w:r w:rsidR="00B76261">
        <w:rPr>
          <w:sz w:val="24"/>
          <w:szCs w:val="24"/>
        </w:rPr>
        <w:t>a</w:t>
      </w:r>
      <w:r w:rsidR="00B76261" w:rsidRPr="00B76261">
        <w:rPr>
          <w:sz w:val="24"/>
          <w:szCs w:val="24"/>
          <w:lang w:val="ru-RU"/>
        </w:rPr>
        <w:t>….</w:t>
      </w:r>
    </w:p>
    <w:p w:rsidR="00A6615B" w:rsidRPr="008E2B0E" w:rsidRDefault="00A6615B">
      <w:pPr>
        <w:rPr>
          <w:rFonts w:ascii="Baskerville Old Face" w:hAnsi="Baskerville Old Face"/>
          <w:sz w:val="24"/>
          <w:szCs w:val="24"/>
        </w:rPr>
      </w:pPr>
      <w:r w:rsidRPr="00BF0D35">
        <w:rPr>
          <w:sz w:val="24"/>
          <w:szCs w:val="24"/>
          <w:lang w:val="ru-RU"/>
        </w:rPr>
        <w:t>Вывеска</w:t>
      </w:r>
      <w:r w:rsidRPr="008E2B0E">
        <w:rPr>
          <w:rFonts w:ascii="Baskerville Old Face" w:hAnsi="Baskerville Old Face"/>
          <w:sz w:val="24"/>
          <w:szCs w:val="24"/>
        </w:rPr>
        <w:t xml:space="preserve"> / </w:t>
      </w:r>
      <w:r w:rsidRPr="00BF0D35">
        <w:rPr>
          <w:sz w:val="24"/>
          <w:szCs w:val="24"/>
          <w:lang w:val="ru-RU"/>
        </w:rPr>
        <w:t>указатель</w:t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cartello</w:t>
      </w:r>
      <w:r w:rsidR="00D1760A" w:rsidRPr="008E2B0E">
        <w:rPr>
          <w:rFonts w:ascii="Baskerville Old Face" w:hAnsi="Baskerville Old Face"/>
          <w:sz w:val="24"/>
          <w:szCs w:val="24"/>
        </w:rPr>
        <w:t xml:space="preserve">, </w:t>
      </w:r>
      <w:r w:rsidR="00D1760A" w:rsidRPr="00BF0D35">
        <w:rPr>
          <w:rFonts w:ascii="Baskerville Old Face" w:hAnsi="Baskerville Old Face"/>
          <w:sz w:val="24"/>
          <w:szCs w:val="24"/>
        </w:rPr>
        <w:t>scritta</w:t>
      </w:r>
      <w:r w:rsidR="00D1760A" w:rsidRPr="008E2B0E">
        <w:rPr>
          <w:rFonts w:ascii="Baskerville Old Face" w:hAnsi="Baskerville Old Face"/>
          <w:sz w:val="24"/>
          <w:szCs w:val="24"/>
        </w:rPr>
        <w:t>,</w:t>
      </w:r>
    </w:p>
    <w:p w:rsidR="00A6615B" w:rsidRPr="008E2B0E" w:rsidRDefault="00A6615B">
      <w:pPr>
        <w:rPr>
          <w:rFonts w:ascii="Baskerville Old Face" w:hAnsi="Baskerville Old Face"/>
          <w:sz w:val="24"/>
          <w:szCs w:val="24"/>
        </w:rPr>
      </w:pPr>
      <w:r w:rsidRPr="00BF0D35">
        <w:rPr>
          <w:sz w:val="24"/>
          <w:szCs w:val="24"/>
          <w:lang w:val="ru-RU"/>
        </w:rPr>
        <w:t>Приговор</w:t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8E2B0E">
        <w:rPr>
          <w:rFonts w:ascii="Baskerville Old Face" w:hAnsi="Baskerville Old Face"/>
          <w:sz w:val="24"/>
          <w:szCs w:val="24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condanna</w:t>
      </w:r>
    </w:p>
    <w:p w:rsidR="0058253A" w:rsidRPr="00BF0D35" w:rsidRDefault="0058253A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Нарушить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/ </w:t>
      </w:r>
      <w:r w:rsidRPr="00BF0D35">
        <w:rPr>
          <w:sz w:val="24"/>
          <w:szCs w:val="24"/>
          <w:lang w:val="ru-RU"/>
        </w:rPr>
        <w:t>нарушать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="00BF0D35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BF0D35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BF0D35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violare</w:t>
      </w:r>
    </w:p>
    <w:p w:rsidR="0058253A" w:rsidRPr="00B76261" w:rsidRDefault="0058253A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На</w:t>
      </w:r>
      <w:r w:rsidRPr="00B76261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Pr="00BF0D35">
        <w:rPr>
          <w:sz w:val="24"/>
          <w:szCs w:val="24"/>
          <w:lang w:val="ru-RU"/>
        </w:rPr>
        <w:t>кануне</w:t>
      </w:r>
      <w:r w:rsidRPr="00B76261">
        <w:rPr>
          <w:rFonts w:ascii="Baskerville Old Face" w:hAnsi="Baskerville Old Face"/>
          <w:sz w:val="24"/>
          <w:szCs w:val="24"/>
          <w:lang w:val="ru-RU"/>
        </w:rPr>
        <w:t xml:space="preserve"> (</w:t>
      </w:r>
      <w:r w:rsidRPr="00BF0D35">
        <w:rPr>
          <w:sz w:val="24"/>
          <w:szCs w:val="24"/>
          <w:lang w:val="ru-RU"/>
        </w:rPr>
        <w:t>чего</w:t>
      </w:r>
      <w:r w:rsidRPr="00B76261">
        <w:rPr>
          <w:rFonts w:ascii="Baskerville Old Face" w:hAnsi="Baskerville Old Face"/>
          <w:sz w:val="24"/>
          <w:szCs w:val="24"/>
          <w:lang w:val="ru-RU"/>
        </w:rPr>
        <w:t>)</w:t>
      </w:r>
      <w:r w:rsidR="00D1760A" w:rsidRPr="00B76261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76261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76261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76261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alla</w:t>
      </w:r>
      <w:r w:rsidR="00D1760A" w:rsidRPr="00B76261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="00D1760A" w:rsidRPr="00BF0D35">
        <w:rPr>
          <w:rFonts w:ascii="Baskerville Old Face" w:hAnsi="Baskerville Old Face"/>
          <w:sz w:val="24"/>
          <w:szCs w:val="24"/>
        </w:rPr>
        <w:t>vigilia</w:t>
      </w:r>
      <w:r w:rsidR="00D1760A" w:rsidRPr="00B76261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="00D1760A" w:rsidRPr="00BF0D35">
        <w:rPr>
          <w:rFonts w:ascii="Baskerville Old Face" w:hAnsi="Baskerville Old Face"/>
          <w:sz w:val="24"/>
          <w:szCs w:val="24"/>
        </w:rPr>
        <w:t>di</w:t>
      </w:r>
    </w:p>
    <w:p w:rsidR="0058253A" w:rsidRPr="00BF0D35" w:rsidRDefault="0058253A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Ограничение</w:t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="00D1760A" w:rsidRPr="00BF0D35">
        <w:rPr>
          <w:rFonts w:ascii="Baskerville Old Face" w:hAnsi="Baskerville Old Face"/>
          <w:sz w:val="24"/>
          <w:szCs w:val="24"/>
        </w:rPr>
        <w:t>limitazione</w:t>
      </w:r>
    </w:p>
    <w:p w:rsidR="00BF0D35" w:rsidRPr="00B76261" w:rsidRDefault="00D1760A" w:rsidP="00BF0D35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К</w:t>
      </w:r>
      <w:r w:rsidR="0058253A" w:rsidRPr="00BF0D35">
        <w:rPr>
          <w:sz w:val="24"/>
          <w:szCs w:val="24"/>
          <w:lang w:val="ru-RU"/>
        </w:rPr>
        <w:t>ляп</w:t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  <w:lang w:val="ru-RU"/>
        </w:rPr>
        <w:tab/>
      </w:r>
      <w:r w:rsidRPr="00BF0D35">
        <w:rPr>
          <w:rFonts w:ascii="Baskerville Old Face" w:hAnsi="Baskerville Old Face"/>
          <w:sz w:val="24"/>
          <w:szCs w:val="24"/>
        </w:rPr>
        <w:t>bavaglio</w:t>
      </w:r>
      <w:r w:rsidR="00BF0D35"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</w:p>
    <w:p w:rsidR="00BF0D35" w:rsidRPr="00BF0D35" w:rsidRDefault="00BF0D35" w:rsidP="00BF0D35">
      <w:pPr>
        <w:rPr>
          <w:rFonts w:ascii="Baskerville Old Face" w:hAnsi="Baskerville Old Face"/>
          <w:sz w:val="24"/>
          <w:szCs w:val="24"/>
          <w:lang w:val="ru-RU"/>
        </w:rPr>
      </w:pPr>
      <w:r w:rsidRPr="00BF0D35">
        <w:rPr>
          <w:sz w:val="24"/>
          <w:szCs w:val="24"/>
          <w:lang w:val="ru-RU"/>
        </w:rPr>
        <w:t>Европейская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Pr="00BF0D35">
        <w:rPr>
          <w:sz w:val="24"/>
          <w:szCs w:val="24"/>
          <w:lang w:val="ru-RU"/>
        </w:rPr>
        <w:t>конвенция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/ </w:t>
      </w:r>
      <w:r w:rsidRPr="00BF0D35">
        <w:rPr>
          <w:sz w:val="24"/>
          <w:szCs w:val="24"/>
          <w:lang w:val="ru-RU"/>
        </w:rPr>
        <w:t>соглашение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Pr="00BF0D35">
        <w:rPr>
          <w:sz w:val="24"/>
          <w:szCs w:val="24"/>
          <w:lang w:val="ru-RU"/>
        </w:rPr>
        <w:t>о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Pr="00BF0D35">
        <w:rPr>
          <w:sz w:val="24"/>
          <w:szCs w:val="24"/>
          <w:lang w:val="ru-RU"/>
        </w:rPr>
        <w:t>человеческих</w:t>
      </w:r>
      <w:r w:rsidRPr="00BF0D35">
        <w:rPr>
          <w:rFonts w:ascii="Baskerville Old Face" w:hAnsi="Baskerville Old Face"/>
          <w:sz w:val="24"/>
          <w:szCs w:val="24"/>
          <w:lang w:val="ru-RU"/>
        </w:rPr>
        <w:t xml:space="preserve"> </w:t>
      </w:r>
      <w:r w:rsidRPr="00BF0D35">
        <w:rPr>
          <w:sz w:val="24"/>
          <w:szCs w:val="24"/>
          <w:lang w:val="ru-RU"/>
        </w:rPr>
        <w:t>правах</w:t>
      </w:r>
    </w:p>
    <w:p w:rsidR="00BF0D35" w:rsidRDefault="00BF0D35" w:rsidP="00BF0D35">
      <w:pPr>
        <w:rPr>
          <w:rFonts w:ascii="Baskerville Old Face" w:hAnsi="Baskerville Old Face"/>
          <w:sz w:val="24"/>
          <w:szCs w:val="24"/>
        </w:rPr>
      </w:pPr>
      <w:r w:rsidRPr="00BF0D35">
        <w:rPr>
          <w:rFonts w:ascii="Baskerville Old Face" w:hAnsi="Baskerville Old Face"/>
          <w:sz w:val="24"/>
          <w:szCs w:val="24"/>
        </w:rPr>
        <w:t>Convenzione europea sui diritti umani</w:t>
      </w:r>
    </w:p>
    <w:p w:rsidR="00B76261" w:rsidRPr="00120B89" w:rsidRDefault="00120B89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Г</w:t>
      </w:r>
      <w:r w:rsidR="00B76261">
        <w:rPr>
          <w:sz w:val="24"/>
          <w:szCs w:val="24"/>
          <w:lang w:val="ru-RU"/>
        </w:rPr>
        <w:t>убернатор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governatore</w:t>
      </w:r>
    </w:p>
    <w:p w:rsidR="00B76261" w:rsidRDefault="00B76261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Поставить вето на что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rFonts w:ascii="Baskerville Old Face" w:hAnsi="Baskerville Old Face"/>
          <w:sz w:val="24"/>
          <w:szCs w:val="24"/>
        </w:rPr>
        <w:t>Mettere</w:t>
      </w:r>
      <w:r w:rsidRPr="00B76261">
        <w:rPr>
          <w:rFonts w:ascii="Baskerville Old Face" w:hAnsi="Baskerville Old Face"/>
          <w:sz w:val="24"/>
          <w:szCs w:val="24"/>
          <w:lang w:val="ru-RU"/>
        </w:rPr>
        <w:t xml:space="preserve"> </w:t>
      </w:r>
      <w:r>
        <w:rPr>
          <w:rFonts w:ascii="Baskerville Old Face" w:hAnsi="Baskerville Old Face"/>
          <w:sz w:val="24"/>
          <w:szCs w:val="24"/>
        </w:rPr>
        <w:t>il</w:t>
      </w:r>
      <w:r w:rsidRPr="00B76261">
        <w:rPr>
          <w:rFonts w:ascii="Baskerville Old Face" w:hAnsi="Baskerville Old Face"/>
          <w:sz w:val="24"/>
          <w:szCs w:val="24"/>
          <w:lang w:val="ru-RU"/>
        </w:rPr>
        <w:t xml:space="preserve"> </w:t>
      </w:r>
      <w:r>
        <w:rPr>
          <w:rFonts w:ascii="Baskerville Old Face" w:hAnsi="Baskerville Old Face"/>
          <w:sz w:val="24"/>
          <w:szCs w:val="24"/>
        </w:rPr>
        <w:t>veto</w:t>
      </w:r>
      <w:r w:rsidRPr="00B76261">
        <w:rPr>
          <w:rFonts w:ascii="Baskerville Old Face" w:hAnsi="Baskerville Old Face"/>
          <w:sz w:val="24"/>
          <w:szCs w:val="24"/>
          <w:lang w:val="ru-RU"/>
        </w:rPr>
        <w:t xml:space="preserve"> </w:t>
      </w:r>
      <w:r>
        <w:rPr>
          <w:rFonts w:ascii="Baskerville Old Face" w:hAnsi="Baskerville Old Face"/>
          <w:sz w:val="24"/>
          <w:szCs w:val="24"/>
        </w:rPr>
        <w:t>su</w:t>
      </w:r>
    </w:p>
    <w:p w:rsidR="00B76261" w:rsidRPr="00120B89" w:rsidRDefault="00B76261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Закон проидет / будет одобрен</w:t>
      </w:r>
      <w:r w:rsidR="00120B89" w:rsidRPr="00120B89">
        <w:rPr>
          <w:sz w:val="24"/>
          <w:szCs w:val="24"/>
          <w:lang w:val="ru-RU"/>
        </w:rPr>
        <w:t xml:space="preserve"> </w:t>
      </w:r>
      <w:r w:rsidR="00120B89" w:rsidRPr="00120B89">
        <w:rPr>
          <w:sz w:val="24"/>
          <w:szCs w:val="24"/>
          <w:lang w:val="ru-RU"/>
        </w:rPr>
        <w:tab/>
      </w:r>
      <w:r w:rsidR="00120B89" w:rsidRPr="00120B89">
        <w:rPr>
          <w:sz w:val="24"/>
          <w:szCs w:val="24"/>
          <w:lang w:val="ru-RU"/>
        </w:rPr>
        <w:tab/>
      </w:r>
      <w:r w:rsidR="00120B89">
        <w:rPr>
          <w:sz w:val="24"/>
          <w:szCs w:val="24"/>
        </w:rPr>
        <w:t>La</w:t>
      </w:r>
      <w:r w:rsidR="00120B89" w:rsidRPr="00120B89">
        <w:rPr>
          <w:sz w:val="24"/>
          <w:szCs w:val="24"/>
          <w:lang w:val="ru-RU"/>
        </w:rPr>
        <w:t xml:space="preserve"> </w:t>
      </w:r>
      <w:r w:rsidR="00120B89">
        <w:rPr>
          <w:sz w:val="24"/>
          <w:szCs w:val="24"/>
        </w:rPr>
        <w:t>legge</w:t>
      </w:r>
      <w:r w:rsidR="00120B89" w:rsidRPr="00120B89">
        <w:rPr>
          <w:sz w:val="24"/>
          <w:szCs w:val="24"/>
          <w:lang w:val="ru-RU"/>
        </w:rPr>
        <w:t xml:space="preserve"> </w:t>
      </w:r>
      <w:proofErr w:type="spellStart"/>
      <w:r w:rsidR="00120B89">
        <w:rPr>
          <w:sz w:val="24"/>
          <w:szCs w:val="24"/>
        </w:rPr>
        <w:t>passer</w:t>
      </w:r>
      <w:proofErr w:type="spellEnd"/>
      <w:r w:rsidR="00120B89" w:rsidRPr="00120B89">
        <w:rPr>
          <w:sz w:val="24"/>
          <w:szCs w:val="24"/>
          <w:lang w:val="ru-RU"/>
        </w:rPr>
        <w:t>à</w:t>
      </w:r>
    </w:p>
    <w:p w:rsidR="00B76261" w:rsidRPr="00120B89" w:rsidRDefault="00B76261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Заблокировать </w:t>
      </w:r>
      <w:r w:rsidR="00120B89" w:rsidRPr="00120B89">
        <w:rPr>
          <w:sz w:val="24"/>
          <w:szCs w:val="24"/>
          <w:lang w:val="ru-RU"/>
        </w:rPr>
        <w:tab/>
      </w:r>
      <w:r w:rsidR="00120B89" w:rsidRPr="00120B89">
        <w:rPr>
          <w:sz w:val="24"/>
          <w:szCs w:val="24"/>
          <w:lang w:val="ru-RU"/>
        </w:rPr>
        <w:tab/>
      </w:r>
      <w:r w:rsidR="00120B89" w:rsidRPr="00120B89">
        <w:rPr>
          <w:sz w:val="24"/>
          <w:szCs w:val="24"/>
          <w:lang w:val="ru-RU"/>
        </w:rPr>
        <w:tab/>
      </w:r>
      <w:r w:rsidR="00120B89" w:rsidRPr="00120B89">
        <w:rPr>
          <w:sz w:val="24"/>
          <w:szCs w:val="24"/>
          <w:lang w:val="ru-RU"/>
        </w:rPr>
        <w:tab/>
      </w:r>
      <w:r w:rsidR="00120B89">
        <w:rPr>
          <w:sz w:val="24"/>
          <w:szCs w:val="24"/>
        </w:rPr>
        <w:t>bloccare</w:t>
      </w:r>
    </w:p>
    <w:p w:rsidR="00B76261" w:rsidRPr="008E2B0E" w:rsidRDefault="00B76261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Бойкотирование</w:t>
      </w:r>
      <w:r w:rsidR="00120B89" w:rsidRPr="00120B89">
        <w:rPr>
          <w:sz w:val="24"/>
          <w:szCs w:val="24"/>
          <w:lang w:val="ru-RU"/>
        </w:rPr>
        <w:tab/>
      </w:r>
      <w:r w:rsidR="00120B89" w:rsidRPr="00120B89">
        <w:rPr>
          <w:sz w:val="24"/>
          <w:szCs w:val="24"/>
          <w:lang w:val="ru-RU"/>
        </w:rPr>
        <w:tab/>
      </w:r>
      <w:r w:rsidR="00120B89" w:rsidRPr="00120B89">
        <w:rPr>
          <w:sz w:val="24"/>
          <w:szCs w:val="24"/>
          <w:lang w:val="ru-RU"/>
        </w:rPr>
        <w:tab/>
      </w:r>
      <w:r w:rsidR="00120B89" w:rsidRPr="00120B89">
        <w:rPr>
          <w:sz w:val="24"/>
          <w:szCs w:val="24"/>
          <w:lang w:val="ru-RU"/>
        </w:rPr>
        <w:tab/>
      </w:r>
      <w:r w:rsidR="00120B89">
        <w:rPr>
          <w:sz w:val="24"/>
          <w:szCs w:val="24"/>
        </w:rPr>
        <w:t>boicottaggio</w:t>
      </w:r>
    </w:p>
    <w:p w:rsidR="008E2B0E" w:rsidRPr="008E2B0E" w:rsidRDefault="008E2B0E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Санкт-Петербург это город известен во всем мире своей культурой... </w:t>
      </w:r>
      <w:r w:rsidRPr="008E2B0E">
        <w:rPr>
          <w:sz w:val="24"/>
          <w:szCs w:val="24"/>
          <w:lang w:val="ru-RU"/>
        </w:rPr>
        <w:t xml:space="preserve"> + </w:t>
      </w:r>
      <w:r>
        <w:rPr>
          <w:sz w:val="24"/>
          <w:szCs w:val="24"/>
        </w:rPr>
        <w:t>strumentali</w:t>
      </w:r>
    </w:p>
    <w:p w:rsidR="008E2B0E" w:rsidRPr="008E2B0E" w:rsidRDefault="008E2B0E" w:rsidP="00BF0D35">
      <w:pPr>
        <w:rPr>
          <w:sz w:val="24"/>
          <w:szCs w:val="24"/>
        </w:rPr>
      </w:pPr>
      <w:r w:rsidRPr="008E2B0E">
        <w:rPr>
          <w:sz w:val="24"/>
          <w:szCs w:val="24"/>
        </w:rPr>
        <w:t>(</w:t>
      </w:r>
      <w:r>
        <w:rPr>
          <w:sz w:val="24"/>
          <w:szCs w:val="24"/>
        </w:rPr>
        <w:t xml:space="preserve">San Pietroburgo è una città famosa in tutto il mondo per la sua </w:t>
      </w:r>
      <w:proofErr w:type="spellStart"/>
      <w:r>
        <w:rPr>
          <w:sz w:val="24"/>
          <w:szCs w:val="24"/>
        </w:rPr>
        <w:t>cultura…</w:t>
      </w:r>
      <w:proofErr w:type="spellEnd"/>
      <w:r>
        <w:rPr>
          <w:sz w:val="24"/>
          <w:szCs w:val="24"/>
        </w:rPr>
        <w:t>.)</w:t>
      </w:r>
    </w:p>
    <w:p w:rsidR="008E2B0E" w:rsidRPr="008E2B0E" w:rsidRDefault="008E2B0E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такого рода закон / подобный закон </w:t>
      </w:r>
      <w:r w:rsidRPr="008E2B0E">
        <w:rPr>
          <w:sz w:val="24"/>
          <w:szCs w:val="24"/>
          <w:lang w:val="ru-RU"/>
        </w:rPr>
        <w:t xml:space="preserve">= </w:t>
      </w:r>
      <w:r>
        <w:rPr>
          <w:sz w:val="24"/>
          <w:szCs w:val="24"/>
        </w:rPr>
        <w:t>una</w:t>
      </w:r>
      <w:r w:rsidRPr="008E2B0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legge</w:t>
      </w:r>
      <w:r w:rsidRPr="008E2B0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di</w:t>
      </w:r>
      <w:r w:rsidRPr="008E2B0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questo</w:t>
      </w:r>
      <w:r w:rsidRPr="008E2B0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tipo</w:t>
      </w:r>
    </w:p>
    <w:p w:rsidR="00B76261" w:rsidRPr="00120B89" w:rsidRDefault="00B76261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Подрывать (подрывать свободу слова)</w:t>
      </w:r>
      <w:r w:rsidR="00120B89" w:rsidRPr="00120B89">
        <w:rPr>
          <w:sz w:val="24"/>
          <w:szCs w:val="24"/>
          <w:lang w:val="ru-RU"/>
        </w:rPr>
        <w:t xml:space="preserve"> </w:t>
      </w:r>
      <w:r w:rsidR="00120B89" w:rsidRPr="00120B89">
        <w:rPr>
          <w:sz w:val="24"/>
          <w:szCs w:val="24"/>
          <w:lang w:val="ru-RU"/>
        </w:rPr>
        <w:tab/>
      </w:r>
      <w:r w:rsidR="00120B89">
        <w:rPr>
          <w:sz w:val="24"/>
          <w:szCs w:val="24"/>
        </w:rPr>
        <w:t>minare</w:t>
      </w:r>
      <w:r w:rsidR="00120B89" w:rsidRPr="00120B89">
        <w:rPr>
          <w:sz w:val="24"/>
          <w:szCs w:val="24"/>
          <w:lang w:val="ru-RU"/>
        </w:rPr>
        <w:t xml:space="preserve"> (</w:t>
      </w:r>
      <w:r w:rsidR="00120B89">
        <w:rPr>
          <w:sz w:val="24"/>
          <w:szCs w:val="24"/>
        </w:rPr>
        <w:t>in</w:t>
      </w:r>
      <w:r w:rsidR="00120B89" w:rsidRPr="00120B89">
        <w:rPr>
          <w:sz w:val="24"/>
          <w:szCs w:val="24"/>
          <w:lang w:val="ru-RU"/>
        </w:rPr>
        <w:t xml:space="preserve"> </w:t>
      </w:r>
      <w:r w:rsidR="00120B89">
        <w:rPr>
          <w:sz w:val="24"/>
          <w:szCs w:val="24"/>
        </w:rPr>
        <w:t>senso</w:t>
      </w:r>
      <w:r w:rsidR="00120B89" w:rsidRPr="00120B89">
        <w:rPr>
          <w:sz w:val="24"/>
          <w:szCs w:val="24"/>
          <w:lang w:val="ru-RU"/>
        </w:rPr>
        <w:t xml:space="preserve"> </w:t>
      </w:r>
      <w:proofErr w:type="spellStart"/>
      <w:r w:rsidR="00120B89">
        <w:rPr>
          <w:sz w:val="24"/>
          <w:szCs w:val="24"/>
        </w:rPr>
        <w:t>fig</w:t>
      </w:r>
      <w:proofErr w:type="spellEnd"/>
      <w:r w:rsidR="00120B89" w:rsidRPr="00120B89">
        <w:rPr>
          <w:sz w:val="24"/>
          <w:szCs w:val="24"/>
          <w:lang w:val="ru-RU"/>
        </w:rPr>
        <w:t>.)</w:t>
      </w:r>
    </w:p>
    <w:p w:rsidR="00B76261" w:rsidRPr="008E2B0E" w:rsidRDefault="00B76261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</w:t>
      </w:r>
      <w:r w:rsidR="00F839A6">
        <w:rPr>
          <w:sz w:val="24"/>
          <w:szCs w:val="24"/>
          <w:lang w:val="ru-RU"/>
        </w:rPr>
        <w:t xml:space="preserve">том случае, что что-либо </w:t>
      </w:r>
      <w:r w:rsidR="00120B89" w:rsidRPr="00120B89">
        <w:rPr>
          <w:sz w:val="24"/>
          <w:szCs w:val="24"/>
          <w:lang w:val="ru-RU"/>
        </w:rPr>
        <w:t xml:space="preserve">+ </w:t>
      </w:r>
      <w:r w:rsidR="00F839A6">
        <w:rPr>
          <w:sz w:val="24"/>
          <w:szCs w:val="24"/>
          <w:lang w:val="ru-RU"/>
        </w:rPr>
        <w:t>сов. вид глагола</w:t>
      </w:r>
      <w:r w:rsidR="008E2B0E" w:rsidRPr="008E2B0E">
        <w:rPr>
          <w:sz w:val="24"/>
          <w:szCs w:val="24"/>
          <w:lang w:val="ru-RU"/>
        </w:rPr>
        <w:t xml:space="preserve"> =</w:t>
      </w:r>
    </w:p>
    <w:p w:rsidR="00120B89" w:rsidRPr="00120B89" w:rsidRDefault="00120B89" w:rsidP="00BF0D35">
      <w:pPr>
        <w:rPr>
          <w:sz w:val="24"/>
          <w:szCs w:val="24"/>
        </w:rPr>
      </w:pPr>
      <w:r>
        <w:rPr>
          <w:sz w:val="24"/>
          <w:szCs w:val="24"/>
        </w:rPr>
        <w:t xml:space="preserve">Nel caso che </w:t>
      </w:r>
      <w:r w:rsidR="008E2B0E">
        <w:rPr>
          <w:sz w:val="24"/>
          <w:szCs w:val="24"/>
        </w:rPr>
        <w:t xml:space="preserve">/qualora </w:t>
      </w:r>
      <w:r>
        <w:rPr>
          <w:sz w:val="24"/>
          <w:szCs w:val="24"/>
        </w:rPr>
        <w:t>+ verbo al cong. Imperfetto (periodo ipotetico possibilità)</w:t>
      </w:r>
    </w:p>
    <w:p w:rsidR="008E2B0E" w:rsidRDefault="008E2B0E" w:rsidP="00BF0D35">
      <w:pPr>
        <w:rPr>
          <w:color w:val="0F07B9"/>
          <w:sz w:val="24"/>
          <w:szCs w:val="24"/>
        </w:rPr>
      </w:pPr>
      <w:r>
        <w:rPr>
          <w:color w:val="0F07B9"/>
          <w:sz w:val="24"/>
          <w:szCs w:val="24"/>
        </w:rPr>
        <w:t>(nel caso che questa legge passasse)</w:t>
      </w:r>
    </w:p>
    <w:p w:rsidR="008E2B0E" w:rsidRPr="008E2B0E" w:rsidRDefault="008E2B0E" w:rsidP="00BF0D35">
      <w:pPr>
        <w:rPr>
          <w:color w:val="0F07B9"/>
          <w:sz w:val="24"/>
          <w:szCs w:val="24"/>
        </w:rPr>
      </w:pPr>
      <w:r>
        <w:rPr>
          <w:color w:val="0F07B9"/>
          <w:sz w:val="24"/>
          <w:szCs w:val="24"/>
        </w:rPr>
        <w:t xml:space="preserve">la città ne risentirebbe = </w:t>
      </w:r>
      <w:r>
        <w:rPr>
          <w:color w:val="0F07B9"/>
          <w:sz w:val="24"/>
          <w:szCs w:val="24"/>
          <w:lang w:val="ru-RU"/>
        </w:rPr>
        <w:t>город</w:t>
      </w:r>
      <w:r w:rsidRPr="008E2B0E">
        <w:rPr>
          <w:color w:val="0F07B9"/>
          <w:sz w:val="24"/>
          <w:szCs w:val="24"/>
        </w:rPr>
        <w:t xml:space="preserve"> </w:t>
      </w:r>
      <w:r>
        <w:rPr>
          <w:color w:val="0F07B9"/>
          <w:sz w:val="24"/>
          <w:szCs w:val="24"/>
          <w:lang w:val="ru-RU"/>
        </w:rPr>
        <w:t>будет</w:t>
      </w:r>
      <w:r w:rsidRPr="008E2B0E">
        <w:rPr>
          <w:color w:val="0F07B9"/>
          <w:sz w:val="24"/>
          <w:szCs w:val="24"/>
        </w:rPr>
        <w:t xml:space="preserve"> </w:t>
      </w:r>
      <w:r>
        <w:rPr>
          <w:color w:val="0F07B9"/>
          <w:sz w:val="24"/>
          <w:szCs w:val="24"/>
          <w:lang w:val="ru-RU"/>
        </w:rPr>
        <w:t>страдать</w:t>
      </w:r>
      <w:r w:rsidRPr="008E2B0E">
        <w:rPr>
          <w:color w:val="0F07B9"/>
          <w:sz w:val="24"/>
          <w:szCs w:val="24"/>
        </w:rPr>
        <w:t>....</w:t>
      </w:r>
    </w:p>
    <w:p w:rsidR="00A47131" w:rsidRPr="008E2B0E" w:rsidRDefault="00A47131" w:rsidP="00BF0D35">
      <w:pPr>
        <w:rPr>
          <w:color w:val="0F07B9"/>
          <w:sz w:val="24"/>
          <w:szCs w:val="24"/>
          <w:lang w:val="ru-RU"/>
        </w:rPr>
      </w:pPr>
      <w:r w:rsidRPr="00120B89">
        <w:rPr>
          <w:color w:val="0F07B9"/>
          <w:sz w:val="24"/>
          <w:szCs w:val="24"/>
          <w:lang w:val="ru-RU"/>
        </w:rPr>
        <w:t>сильно</w:t>
      </w:r>
      <w:r w:rsidRPr="008E2B0E">
        <w:rPr>
          <w:color w:val="0F07B9"/>
          <w:sz w:val="24"/>
          <w:szCs w:val="24"/>
          <w:lang w:val="ru-RU"/>
        </w:rPr>
        <w:t xml:space="preserve"> </w:t>
      </w:r>
      <w:r w:rsidRPr="00120B89">
        <w:rPr>
          <w:color w:val="0F07B9"/>
          <w:sz w:val="24"/>
          <w:szCs w:val="24"/>
          <w:lang w:val="ru-RU"/>
        </w:rPr>
        <w:t>обдумать</w:t>
      </w:r>
      <w:r w:rsidRPr="008E2B0E">
        <w:rPr>
          <w:color w:val="0F07B9"/>
          <w:sz w:val="24"/>
          <w:szCs w:val="24"/>
          <w:lang w:val="ru-RU"/>
        </w:rPr>
        <w:t xml:space="preserve">, </w:t>
      </w:r>
      <w:r w:rsidR="00120B89" w:rsidRPr="008E2B0E">
        <w:rPr>
          <w:color w:val="0F07B9"/>
          <w:sz w:val="24"/>
          <w:szCs w:val="24"/>
          <w:lang w:val="ru-RU"/>
        </w:rPr>
        <w:t xml:space="preserve">+ </w:t>
      </w:r>
      <w:r w:rsidRPr="00120B89">
        <w:rPr>
          <w:color w:val="0F07B9"/>
          <w:sz w:val="24"/>
          <w:szCs w:val="24"/>
          <w:lang w:val="ru-RU"/>
        </w:rPr>
        <w:t>глагол</w:t>
      </w:r>
      <w:r w:rsidRPr="008E2B0E">
        <w:rPr>
          <w:color w:val="0F07B9"/>
          <w:sz w:val="24"/>
          <w:szCs w:val="24"/>
          <w:lang w:val="ru-RU"/>
        </w:rPr>
        <w:t xml:space="preserve"> </w:t>
      </w:r>
      <w:r w:rsidRPr="00120B89">
        <w:rPr>
          <w:color w:val="0F07B9"/>
          <w:sz w:val="24"/>
          <w:szCs w:val="24"/>
          <w:lang w:val="ru-RU"/>
        </w:rPr>
        <w:t>сов</w:t>
      </w:r>
      <w:r w:rsidRPr="008E2B0E">
        <w:rPr>
          <w:color w:val="0F07B9"/>
          <w:sz w:val="24"/>
          <w:szCs w:val="24"/>
          <w:lang w:val="ru-RU"/>
        </w:rPr>
        <w:t xml:space="preserve">. </w:t>
      </w:r>
      <w:r w:rsidRPr="00120B89">
        <w:rPr>
          <w:color w:val="0F07B9"/>
          <w:sz w:val="24"/>
          <w:szCs w:val="24"/>
          <w:lang w:val="ru-RU"/>
        </w:rPr>
        <w:t>вида</w:t>
      </w:r>
      <w:r w:rsidR="00120B89" w:rsidRPr="008E2B0E">
        <w:rPr>
          <w:color w:val="0F07B9"/>
          <w:sz w:val="24"/>
          <w:szCs w:val="24"/>
          <w:lang w:val="ru-RU"/>
        </w:rPr>
        <w:t xml:space="preserve"> +</w:t>
      </w:r>
      <w:r w:rsidRPr="008E2B0E">
        <w:rPr>
          <w:color w:val="0F07B9"/>
          <w:sz w:val="24"/>
          <w:szCs w:val="24"/>
          <w:lang w:val="ru-RU"/>
        </w:rPr>
        <w:t xml:space="preserve"> </w:t>
      </w:r>
      <w:r w:rsidRPr="00120B89">
        <w:rPr>
          <w:color w:val="0F07B9"/>
          <w:sz w:val="24"/>
          <w:szCs w:val="24"/>
          <w:lang w:val="ru-RU"/>
        </w:rPr>
        <w:t>ли</w:t>
      </w:r>
      <w:r w:rsidRPr="008E2B0E">
        <w:rPr>
          <w:color w:val="0F07B9"/>
          <w:sz w:val="24"/>
          <w:szCs w:val="24"/>
          <w:lang w:val="ru-RU"/>
        </w:rPr>
        <w:t>...</w:t>
      </w:r>
    </w:p>
    <w:p w:rsidR="00120B89" w:rsidRPr="008E2B0E" w:rsidRDefault="00120B89" w:rsidP="00BF0D35">
      <w:pPr>
        <w:rPr>
          <w:color w:val="0F07B9"/>
          <w:sz w:val="24"/>
          <w:szCs w:val="24"/>
          <w:lang w:val="ru-RU"/>
        </w:rPr>
      </w:pPr>
      <w:r w:rsidRPr="00120B89">
        <w:rPr>
          <w:color w:val="0F07B9"/>
          <w:sz w:val="24"/>
          <w:szCs w:val="24"/>
          <w:lang w:val="ru-RU"/>
        </w:rPr>
        <w:lastRenderedPageBreak/>
        <w:t>сильно обдумать, прежде чем + глагол сов. вида</w:t>
      </w:r>
      <w:r w:rsidR="008E2B0E" w:rsidRPr="008E2B0E">
        <w:rPr>
          <w:color w:val="0F07B9"/>
          <w:sz w:val="24"/>
          <w:szCs w:val="24"/>
          <w:lang w:val="ru-RU"/>
        </w:rPr>
        <w:t xml:space="preserve"> =</w:t>
      </w:r>
    </w:p>
    <w:p w:rsidR="00120B89" w:rsidRPr="00120B89" w:rsidRDefault="00120B89" w:rsidP="00BF0D35">
      <w:pPr>
        <w:rPr>
          <w:color w:val="0F07B9"/>
          <w:sz w:val="24"/>
          <w:szCs w:val="24"/>
        </w:rPr>
      </w:pPr>
      <w:r w:rsidRPr="00120B89">
        <w:rPr>
          <w:color w:val="0F07B9"/>
          <w:sz w:val="24"/>
          <w:szCs w:val="24"/>
        </w:rPr>
        <w:t xml:space="preserve">pensarci due volte, prima di fare / andare </w:t>
      </w:r>
      <w:proofErr w:type="spellStart"/>
      <w:r w:rsidRPr="00120B89">
        <w:rPr>
          <w:color w:val="0F07B9"/>
          <w:sz w:val="24"/>
          <w:szCs w:val="24"/>
        </w:rPr>
        <w:t>ecc…</w:t>
      </w:r>
      <w:proofErr w:type="spellEnd"/>
      <w:r w:rsidRPr="00120B89">
        <w:rPr>
          <w:color w:val="0F07B9"/>
          <w:sz w:val="24"/>
          <w:szCs w:val="24"/>
        </w:rPr>
        <w:t xml:space="preserve"> (qualsiasi verbo)</w:t>
      </w:r>
    </w:p>
    <w:p w:rsidR="00A47131" w:rsidRDefault="00A47131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доказывать</w:t>
      </w:r>
      <w:r w:rsidRPr="00120B89">
        <w:rPr>
          <w:sz w:val="24"/>
          <w:szCs w:val="24"/>
        </w:rPr>
        <w:t xml:space="preserve"> / </w:t>
      </w:r>
      <w:r>
        <w:rPr>
          <w:sz w:val="24"/>
          <w:szCs w:val="24"/>
          <w:lang w:val="ru-RU"/>
        </w:rPr>
        <w:t>доказать</w:t>
      </w:r>
      <w:r w:rsidR="00120B89" w:rsidRPr="00120B89">
        <w:rPr>
          <w:sz w:val="24"/>
          <w:szCs w:val="24"/>
        </w:rPr>
        <w:tab/>
      </w:r>
      <w:r w:rsidR="00120B89" w:rsidRPr="00120B89">
        <w:rPr>
          <w:sz w:val="24"/>
          <w:szCs w:val="24"/>
        </w:rPr>
        <w:tab/>
      </w:r>
      <w:r w:rsidR="00120B89" w:rsidRPr="00120B89">
        <w:rPr>
          <w:sz w:val="24"/>
          <w:szCs w:val="24"/>
        </w:rPr>
        <w:tab/>
      </w:r>
      <w:r w:rsidR="00120B89">
        <w:rPr>
          <w:sz w:val="24"/>
          <w:szCs w:val="24"/>
        </w:rPr>
        <w:t>dimostrare</w:t>
      </w:r>
    </w:p>
    <w:p w:rsidR="008E2B0E" w:rsidRDefault="00A47131" w:rsidP="008E2B0E">
      <w:pPr>
        <w:rPr>
          <w:sz w:val="24"/>
          <w:szCs w:val="24"/>
        </w:rPr>
      </w:pPr>
      <w:r>
        <w:rPr>
          <w:sz w:val="24"/>
          <w:szCs w:val="24"/>
          <w:lang w:val="ru-RU"/>
        </w:rPr>
        <w:t>слушание</w:t>
      </w:r>
      <w:r w:rsidRPr="00120B89">
        <w:rPr>
          <w:sz w:val="24"/>
          <w:szCs w:val="24"/>
        </w:rPr>
        <w:t xml:space="preserve"> </w:t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  <w:t>audizione</w:t>
      </w:r>
      <w:r w:rsidR="008E2B0E" w:rsidRPr="008E2B0E">
        <w:rPr>
          <w:sz w:val="24"/>
          <w:szCs w:val="24"/>
        </w:rPr>
        <w:t xml:space="preserve"> </w:t>
      </w:r>
    </w:p>
    <w:p w:rsidR="00A47131" w:rsidRPr="008E2B0E" w:rsidRDefault="008E2B0E" w:rsidP="00BF0D35">
      <w:pPr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così come è stato dimostrato </w:t>
      </w:r>
      <w:proofErr w:type="spellStart"/>
      <w:r>
        <w:rPr>
          <w:sz w:val="24"/>
          <w:szCs w:val="24"/>
        </w:rPr>
        <w:t>da…</w:t>
      </w:r>
      <w:proofErr w:type="spellEnd"/>
      <w:r>
        <w:rPr>
          <w:sz w:val="24"/>
          <w:szCs w:val="24"/>
        </w:rPr>
        <w:t xml:space="preserve"> </w:t>
      </w:r>
      <w:r w:rsidRPr="008E2B0E">
        <w:rPr>
          <w:sz w:val="24"/>
          <w:szCs w:val="24"/>
        </w:rPr>
        <w:t xml:space="preserve">  </w:t>
      </w:r>
      <w:r>
        <w:rPr>
          <w:sz w:val="24"/>
          <w:szCs w:val="24"/>
          <w:lang w:val="ru-RU"/>
        </w:rPr>
        <w:t>как доказало слушание...</w:t>
      </w:r>
    </w:p>
    <w:p w:rsidR="00A47131" w:rsidRPr="00120B89" w:rsidRDefault="00A47131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в</w:t>
      </w:r>
      <w:r w:rsidRPr="00120B89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перспективе</w:t>
      </w:r>
      <w:r w:rsidRPr="00120B89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чего</w:t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  <w:t>in previsione di</w:t>
      </w:r>
    </w:p>
    <w:p w:rsidR="00A47131" w:rsidRPr="00120B89" w:rsidRDefault="00A47131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прочтение</w:t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  <w:t>lettura</w:t>
      </w:r>
    </w:p>
    <w:p w:rsidR="00A47131" w:rsidRPr="00120B89" w:rsidRDefault="00A47131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были</w:t>
      </w:r>
      <w:r w:rsidRPr="00120B89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прослушаны</w:t>
      </w:r>
      <w:r w:rsidRPr="00120B89">
        <w:rPr>
          <w:sz w:val="24"/>
          <w:szCs w:val="24"/>
        </w:rPr>
        <w:t xml:space="preserve"> </w:t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</w:r>
      <w:r w:rsidR="00120B89">
        <w:rPr>
          <w:sz w:val="24"/>
          <w:szCs w:val="24"/>
        </w:rPr>
        <w:tab/>
        <w:t>sono stati ascoltati</w:t>
      </w:r>
    </w:p>
    <w:p w:rsidR="00A47131" w:rsidRDefault="00A47131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специалист </w:t>
      </w:r>
      <w:r w:rsidR="00120B89" w:rsidRPr="008E2B0E">
        <w:rPr>
          <w:sz w:val="24"/>
          <w:szCs w:val="24"/>
          <w:lang w:val="ru-RU"/>
        </w:rPr>
        <w:tab/>
      </w:r>
      <w:r w:rsidR="00120B89" w:rsidRPr="008E2B0E">
        <w:rPr>
          <w:sz w:val="24"/>
          <w:szCs w:val="24"/>
          <w:lang w:val="ru-RU"/>
        </w:rPr>
        <w:tab/>
      </w:r>
      <w:r w:rsidR="00120B89" w:rsidRPr="008E2B0E">
        <w:rPr>
          <w:sz w:val="24"/>
          <w:szCs w:val="24"/>
          <w:lang w:val="ru-RU"/>
        </w:rPr>
        <w:tab/>
      </w:r>
      <w:r w:rsidR="00120B89" w:rsidRPr="008E2B0E">
        <w:rPr>
          <w:sz w:val="24"/>
          <w:szCs w:val="24"/>
          <w:lang w:val="ru-RU"/>
        </w:rPr>
        <w:tab/>
      </w:r>
      <w:r w:rsidR="00120B89" w:rsidRPr="008E2B0E">
        <w:rPr>
          <w:sz w:val="24"/>
          <w:szCs w:val="24"/>
          <w:lang w:val="ru-RU"/>
        </w:rPr>
        <w:tab/>
      </w:r>
      <w:r w:rsidR="00120B89">
        <w:rPr>
          <w:sz w:val="24"/>
          <w:szCs w:val="24"/>
        </w:rPr>
        <w:t>esperto</w:t>
      </w:r>
    </w:p>
    <w:p w:rsidR="008E2B0E" w:rsidRPr="008E2B0E" w:rsidRDefault="008E2B0E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так называемый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cosiddetto</w:t>
      </w:r>
    </w:p>
    <w:p w:rsidR="00A47131" w:rsidRPr="008E2B0E" w:rsidRDefault="004A6637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подвергнуть / подвергать кого либо (вин.) чему либо (дат.)</w:t>
      </w:r>
    </w:p>
    <w:p w:rsidR="00120B89" w:rsidRPr="00120B89" w:rsidRDefault="00120B89" w:rsidP="00BF0D35">
      <w:pPr>
        <w:rPr>
          <w:sz w:val="24"/>
          <w:szCs w:val="24"/>
        </w:rPr>
      </w:pPr>
      <w:r>
        <w:rPr>
          <w:sz w:val="24"/>
          <w:szCs w:val="24"/>
        </w:rPr>
        <w:t>sottoporre qualcosa / qualcuno a qualcosa</w:t>
      </w:r>
    </w:p>
    <w:p w:rsidR="00120B89" w:rsidRPr="00120B89" w:rsidRDefault="00120B89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быть</w:t>
      </w:r>
      <w:r w:rsidRPr="00120B89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подвёргнуты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чему</w:t>
      </w:r>
      <w:r w:rsidRPr="00120B89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либо</w:t>
      </w:r>
      <w:r w:rsidRPr="00120B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essere sottoposto </w:t>
      </w:r>
      <w:proofErr w:type="spellStart"/>
      <w:r>
        <w:rPr>
          <w:sz w:val="24"/>
          <w:szCs w:val="24"/>
        </w:rPr>
        <w:t>a…</w:t>
      </w:r>
      <w:proofErr w:type="spellEnd"/>
      <w:r>
        <w:rPr>
          <w:sz w:val="24"/>
          <w:szCs w:val="24"/>
        </w:rPr>
        <w:t>.</w:t>
      </w:r>
    </w:p>
    <w:p w:rsidR="00120B89" w:rsidRPr="00120B89" w:rsidRDefault="00120B89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принудительное</w:t>
      </w:r>
      <w:r w:rsidRPr="00120B89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медицинское</w:t>
      </w:r>
      <w:r w:rsidRPr="00120B89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лечение</w:t>
      </w:r>
      <w:r w:rsidRPr="00120B89">
        <w:rPr>
          <w:sz w:val="24"/>
          <w:szCs w:val="24"/>
        </w:rPr>
        <w:t xml:space="preserve"> – </w:t>
      </w:r>
      <w:r>
        <w:rPr>
          <w:sz w:val="24"/>
          <w:szCs w:val="24"/>
          <w:lang w:val="ru-RU"/>
        </w:rPr>
        <w:t>Т</w:t>
      </w:r>
      <w:r>
        <w:rPr>
          <w:sz w:val="24"/>
          <w:szCs w:val="24"/>
        </w:rPr>
        <w:t>SO (Trattamento sanitario obbligatorio)</w:t>
      </w:r>
    </w:p>
    <w:p w:rsidR="00120B89" w:rsidRDefault="00120B89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изоляция</w:t>
      </w:r>
      <w:r w:rsidRPr="00120B89">
        <w:rPr>
          <w:sz w:val="24"/>
          <w:szCs w:val="24"/>
        </w:rPr>
        <w:t xml:space="preserve"> / </w:t>
      </w:r>
      <w:r>
        <w:rPr>
          <w:sz w:val="24"/>
          <w:szCs w:val="24"/>
          <w:lang w:val="ru-RU"/>
        </w:rPr>
        <w:t>изолирование</w:t>
      </w:r>
      <w:r>
        <w:rPr>
          <w:sz w:val="24"/>
          <w:szCs w:val="24"/>
        </w:rPr>
        <w:t xml:space="preserve"> – isolamento </w:t>
      </w:r>
    </w:p>
    <w:p w:rsidR="008E2B0E" w:rsidRDefault="009B6C7E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недостойный </w:t>
      </w:r>
      <w:r w:rsidR="008E2B0E">
        <w:rPr>
          <w:sz w:val="24"/>
          <w:szCs w:val="24"/>
          <w:lang w:val="ru-RU"/>
        </w:rPr>
        <w:t>человече</w:t>
      </w:r>
      <w:r>
        <w:rPr>
          <w:sz w:val="24"/>
          <w:szCs w:val="24"/>
          <w:lang w:val="ru-RU"/>
        </w:rPr>
        <w:t>ка / ниже человеческого достоинства</w:t>
      </w:r>
      <w:r w:rsidR="008E2B0E">
        <w:rPr>
          <w:sz w:val="24"/>
          <w:szCs w:val="24"/>
          <w:lang w:val="ru-RU"/>
        </w:rPr>
        <w:tab/>
      </w:r>
      <w:r w:rsidR="008E2B0E">
        <w:rPr>
          <w:sz w:val="24"/>
          <w:szCs w:val="24"/>
          <w:lang w:val="ru-RU"/>
        </w:rPr>
        <w:tab/>
      </w:r>
      <w:r w:rsidR="008E2B0E">
        <w:rPr>
          <w:sz w:val="24"/>
          <w:szCs w:val="24"/>
          <w:lang w:val="ru-RU"/>
        </w:rPr>
        <w:tab/>
      </w:r>
      <w:r w:rsidR="008E2B0E">
        <w:rPr>
          <w:sz w:val="24"/>
          <w:szCs w:val="24"/>
        </w:rPr>
        <w:t>subumano</w:t>
      </w:r>
    </w:p>
    <w:p w:rsidR="009B6C7E" w:rsidRDefault="009B6C7E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аппладисменты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applausi</w:t>
      </w:r>
    </w:p>
    <w:p w:rsidR="009B6C7E" w:rsidRDefault="009B6C7E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уже</w:t>
      </w:r>
      <w:r w:rsidRPr="009B6C7E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были</w:t>
      </w:r>
      <w:r w:rsidRPr="009B6C7E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одобраны</w:t>
      </w:r>
      <w:r w:rsidRPr="009B6C7E">
        <w:rPr>
          <w:sz w:val="24"/>
          <w:szCs w:val="24"/>
        </w:rPr>
        <w:t xml:space="preserve"> </w:t>
      </w:r>
      <w:r w:rsidRPr="009B6C7E">
        <w:rPr>
          <w:sz w:val="24"/>
          <w:szCs w:val="24"/>
        </w:rPr>
        <w:tab/>
      </w:r>
      <w:r w:rsidRPr="009B6C7E">
        <w:rPr>
          <w:sz w:val="24"/>
          <w:szCs w:val="24"/>
        </w:rPr>
        <w:tab/>
      </w:r>
      <w:r w:rsidRPr="009B6C7E">
        <w:rPr>
          <w:sz w:val="24"/>
          <w:szCs w:val="24"/>
        </w:rPr>
        <w:tab/>
      </w:r>
      <w:r>
        <w:rPr>
          <w:sz w:val="24"/>
          <w:szCs w:val="24"/>
        </w:rPr>
        <w:t>sono già state approvate</w:t>
      </w:r>
    </w:p>
    <w:p w:rsidR="009B6C7E" w:rsidRPr="009B6C7E" w:rsidRDefault="009B6C7E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удобном положении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a</w:t>
      </w:r>
      <w:r w:rsidRPr="009B6C7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suo</w:t>
      </w:r>
      <w:r w:rsidRPr="009B6C7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agio</w:t>
      </w:r>
    </w:p>
    <w:p w:rsidR="009B6C7E" w:rsidRDefault="009B6C7E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усугублять / усугубить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aggravare</w:t>
      </w:r>
    </w:p>
    <w:p w:rsidR="009B6C7E" w:rsidRDefault="009B6C7E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что то находится под наблюдением</w:t>
      </w:r>
      <w:r>
        <w:rPr>
          <w:sz w:val="24"/>
          <w:szCs w:val="24"/>
          <w:lang w:val="ru-RU"/>
        </w:rPr>
        <w:tab/>
      </w:r>
      <w:r w:rsidRPr="009B6C7E">
        <w:rPr>
          <w:sz w:val="24"/>
          <w:szCs w:val="24"/>
          <w:lang w:val="ru-RU"/>
        </w:rPr>
        <w:t>(</w:t>
      </w:r>
      <w:r>
        <w:rPr>
          <w:sz w:val="24"/>
          <w:szCs w:val="24"/>
        </w:rPr>
        <w:t>qualcosa</w:t>
      </w:r>
      <w:r w:rsidRPr="009B6C7E">
        <w:rPr>
          <w:sz w:val="24"/>
          <w:szCs w:val="24"/>
          <w:lang w:val="ru-RU"/>
        </w:rPr>
        <w:t xml:space="preserve">) è </w:t>
      </w:r>
      <w:r>
        <w:rPr>
          <w:sz w:val="24"/>
          <w:szCs w:val="24"/>
        </w:rPr>
        <w:t>monitorato</w:t>
      </w:r>
    </w:p>
    <w:p w:rsidR="009B6C7E" w:rsidRDefault="009B6C7E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верхушка</w:t>
      </w:r>
      <w:r w:rsidRPr="009B6C7E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русской</w:t>
      </w:r>
      <w:r w:rsidRPr="009B6C7E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дипломатии</w:t>
      </w:r>
      <w:r w:rsidRPr="009B6C7E">
        <w:rPr>
          <w:sz w:val="24"/>
          <w:szCs w:val="24"/>
        </w:rPr>
        <w:tab/>
      </w:r>
      <w:r w:rsidRPr="009B6C7E">
        <w:rPr>
          <w:sz w:val="24"/>
          <w:szCs w:val="24"/>
        </w:rPr>
        <w:tab/>
      </w:r>
      <w:r>
        <w:rPr>
          <w:sz w:val="24"/>
          <w:szCs w:val="24"/>
        </w:rPr>
        <w:t>vertici della diplomazia</w:t>
      </w:r>
    </w:p>
    <w:p w:rsidR="009B6C7E" w:rsidRDefault="009B6C7E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ставить/ поставить</w:t>
      </w:r>
      <w:r w:rsidR="002921E4">
        <w:rPr>
          <w:sz w:val="24"/>
          <w:szCs w:val="24"/>
          <w:lang w:val="ru-RU"/>
        </w:rPr>
        <w:t>; поднимать / поднять вопрос</w:t>
      </w:r>
      <w:r w:rsidR="002921E4" w:rsidRPr="002921E4">
        <w:rPr>
          <w:sz w:val="24"/>
          <w:szCs w:val="24"/>
          <w:lang w:val="ru-RU"/>
        </w:rPr>
        <w:t xml:space="preserve"> </w:t>
      </w:r>
      <w:r w:rsidR="002921E4">
        <w:rPr>
          <w:sz w:val="24"/>
          <w:szCs w:val="24"/>
        </w:rPr>
        <w:t>porre</w:t>
      </w:r>
      <w:r w:rsidR="002921E4" w:rsidRPr="002921E4">
        <w:rPr>
          <w:sz w:val="24"/>
          <w:szCs w:val="24"/>
          <w:lang w:val="ru-RU"/>
        </w:rPr>
        <w:t xml:space="preserve"> </w:t>
      </w:r>
      <w:r w:rsidR="002921E4">
        <w:rPr>
          <w:sz w:val="24"/>
          <w:szCs w:val="24"/>
        </w:rPr>
        <w:t>la</w:t>
      </w:r>
      <w:r w:rsidR="002921E4" w:rsidRPr="002921E4">
        <w:rPr>
          <w:sz w:val="24"/>
          <w:szCs w:val="24"/>
          <w:lang w:val="ru-RU"/>
        </w:rPr>
        <w:t xml:space="preserve"> </w:t>
      </w:r>
      <w:r w:rsidR="002921E4">
        <w:rPr>
          <w:sz w:val="24"/>
          <w:szCs w:val="24"/>
        </w:rPr>
        <w:t>questione</w:t>
      </w:r>
    </w:p>
    <w:p w:rsidR="002921E4" w:rsidRDefault="002921E4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выразить беспокойствие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esprimere</w:t>
      </w:r>
      <w:r w:rsidRPr="002921E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preoccupazione</w:t>
      </w:r>
    </w:p>
    <w:p w:rsidR="002921E4" w:rsidRDefault="002921E4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успокоительное заверение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rassicurazione</w:t>
      </w:r>
    </w:p>
    <w:p w:rsidR="002921E4" w:rsidRDefault="002921E4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не были соблюдены / не были приняты во внимание </w:t>
      </w:r>
      <w:r>
        <w:rPr>
          <w:sz w:val="24"/>
          <w:szCs w:val="24"/>
        </w:rPr>
        <w:t>non</w:t>
      </w:r>
      <w:r w:rsidRPr="002921E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aver</w:t>
      </w:r>
      <w:r w:rsidRPr="002921E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seguito</w:t>
      </w:r>
      <w:r w:rsidRPr="002921E4">
        <w:rPr>
          <w:sz w:val="24"/>
          <w:szCs w:val="24"/>
          <w:lang w:val="ru-RU"/>
        </w:rPr>
        <w:t xml:space="preserve"> (</w:t>
      </w:r>
      <w:r>
        <w:rPr>
          <w:sz w:val="24"/>
          <w:szCs w:val="24"/>
        </w:rPr>
        <w:t>le</w:t>
      </w:r>
      <w:r w:rsidRPr="002921E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rassicurazioni</w:t>
      </w:r>
      <w:r w:rsidRPr="002921E4">
        <w:rPr>
          <w:sz w:val="24"/>
          <w:szCs w:val="24"/>
          <w:lang w:val="ru-RU"/>
        </w:rPr>
        <w:t>)</w:t>
      </w:r>
    </w:p>
    <w:p w:rsidR="002921E4" w:rsidRDefault="002921E4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поставить (что то) под наблюдением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monitorare</w:t>
      </w:r>
      <w:r w:rsidRPr="002921E4">
        <w:rPr>
          <w:sz w:val="24"/>
          <w:szCs w:val="24"/>
          <w:lang w:val="ru-RU"/>
        </w:rPr>
        <w:t xml:space="preserve"> </w:t>
      </w:r>
    </w:p>
    <w:p w:rsidR="002921E4" w:rsidRDefault="002921E4" w:rsidP="00BF0D35">
      <w:pPr>
        <w:rPr>
          <w:sz w:val="24"/>
          <w:szCs w:val="24"/>
          <w:lang w:val="en-US"/>
        </w:rPr>
      </w:pPr>
      <w:r>
        <w:rPr>
          <w:sz w:val="24"/>
          <w:szCs w:val="24"/>
          <w:lang w:val="ru-RU"/>
        </w:rPr>
        <w:lastRenderedPageBreak/>
        <w:t xml:space="preserve">удалить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cancellare</w:t>
      </w:r>
      <w:r>
        <w:rPr>
          <w:sz w:val="24"/>
          <w:szCs w:val="24"/>
          <w:lang w:val="en-US"/>
        </w:rPr>
        <w:t xml:space="preserve"> </w:t>
      </w:r>
    </w:p>
    <w:p w:rsidR="002E21A2" w:rsidRDefault="002E21A2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свои</w:t>
      </w:r>
      <w:r w:rsidRPr="002E21A2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преданные</w:t>
      </w:r>
      <w:r w:rsidRPr="002E21A2">
        <w:rPr>
          <w:sz w:val="24"/>
          <w:szCs w:val="24"/>
        </w:rPr>
        <w:t xml:space="preserve"> </w:t>
      </w:r>
      <w:r w:rsidRPr="002E21A2">
        <w:rPr>
          <w:sz w:val="24"/>
          <w:szCs w:val="24"/>
        </w:rPr>
        <w:tab/>
      </w:r>
      <w:r w:rsidRPr="002E21A2">
        <w:rPr>
          <w:sz w:val="24"/>
          <w:szCs w:val="24"/>
        </w:rPr>
        <w:tab/>
      </w:r>
      <w:r w:rsidRPr="002E21A2">
        <w:rPr>
          <w:sz w:val="24"/>
          <w:szCs w:val="24"/>
        </w:rPr>
        <w:tab/>
      </w:r>
      <w:r w:rsidRPr="002E21A2">
        <w:rPr>
          <w:sz w:val="24"/>
          <w:szCs w:val="24"/>
        </w:rPr>
        <w:tab/>
        <w:t xml:space="preserve">I propri fedelissimi </w:t>
      </w:r>
      <w:r>
        <w:rPr>
          <w:sz w:val="24"/>
          <w:szCs w:val="24"/>
        </w:rPr>
        <w:t>(si coniuga come aggettivo)</w:t>
      </w:r>
    </w:p>
    <w:p w:rsidR="002E21A2" w:rsidRDefault="002E21A2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в качестве кого </w:t>
      </w:r>
      <w:r w:rsidRPr="002E21A2">
        <w:rPr>
          <w:sz w:val="24"/>
          <w:szCs w:val="24"/>
          <w:lang w:val="ru-RU"/>
        </w:rPr>
        <w:tab/>
      </w:r>
      <w:r w:rsidRPr="002E21A2">
        <w:rPr>
          <w:sz w:val="24"/>
          <w:szCs w:val="24"/>
          <w:lang w:val="ru-RU"/>
        </w:rPr>
        <w:tab/>
      </w:r>
      <w:r w:rsidRPr="002E21A2">
        <w:rPr>
          <w:sz w:val="24"/>
          <w:szCs w:val="24"/>
          <w:lang w:val="ru-RU"/>
        </w:rPr>
        <w:tab/>
      </w:r>
      <w:r w:rsidRPr="002E21A2">
        <w:rPr>
          <w:sz w:val="24"/>
          <w:szCs w:val="24"/>
          <w:lang w:val="ru-RU"/>
        </w:rPr>
        <w:tab/>
      </w:r>
      <w:r>
        <w:rPr>
          <w:sz w:val="24"/>
          <w:szCs w:val="24"/>
        </w:rPr>
        <w:t>nelle</w:t>
      </w:r>
      <w:r w:rsidRPr="002E21A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vesti</w:t>
      </w:r>
      <w:r w:rsidRPr="002E21A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di</w:t>
      </w:r>
    </w:p>
    <w:p w:rsidR="002E21A2" w:rsidRDefault="002E21A2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воздействовать на что / оказать влияние на что </w:t>
      </w:r>
      <w:r w:rsidRPr="002E21A2">
        <w:rPr>
          <w:sz w:val="24"/>
          <w:szCs w:val="24"/>
          <w:lang w:val="ru-RU"/>
        </w:rPr>
        <w:t>=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fare</w:t>
      </w:r>
      <w:r w:rsidRPr="002E21A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leva</w:t>
      </w:r>
      <w:r w:rsidRPr="002E21A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su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ab/>
      </w:r>
    </w:p>
    <w:p w:rsidR="002E21A2" w:rsidRDefault="002E21A2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повод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pretesto</w:t>
      </w:r>
    </w:p>
    <w:p w:rsidR="002E21A2" w:rsidRDefault="002E21A2" w:rsidP="00BF0D35">
      <w:pPr>
        <w:rPr>
          <w:sz w:val="24"/>
          <w:szCs w:val="24"/>
        </w:rPr>
      </w:pPr>
      <w:r>
        <w:rPr>
          <w:sz w:val="24"/>
          <w:szCs w:val="24"/>
          <w:lang w:val="ru-RU"/>
        </w:rPr>
        <w:t>защита несовершеннолетних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>tutela dei minori</w:t>
      </w:r>
    </w:p>
    <w:p w:rsidR="002E21A2" w:rsidRPr="002E21A2" w:rsidRDefault="002E21A2" w:rsidP="00BF0D3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приравнивание </w:t>
      </w:r>
      <w:r w:rsidR="00E9720F">
        <w:rPr>
          <w:sz w:val="24"/>
          <w:szCs w:val="24"/>
          <w:lang w:val="ru-RU"/>
        </w:rPr>
        <w:t>между чем</w:t>
      </w:r>
      <w:r w:rsidR="00E9720F">
        <w:rPr>
          <w:sz w:val="24"/>
          <w:szCs w:val="24"/>
          <w:lang w:val="ru-RU"/>
        </w:rPr>
        <w:tab/>
      </w:r>
      <w:r w:rsidR="00E9720F">
        <w:rPr>
          <w:sz w:val="24"/>
          <w:szCs w:val="24"/>
          <w:lang w:val="ru-RU"/>
        </w:rPr>
        <w:tab/>
      </w:r>
      <w:r w:rsidR="00E9720F">
        <w:rPr>
          <w:sz w:val="24"/>
          <w:szCs w:val="24"/>
          <w:lang w:val="ru-RU"/>
        </w:rPr>
        <w:tab/>
      </w:r>
      <w:r>
        <w:rPr>
          <w:sz w:val="24"/>
          <w:szCs w:val="24"/>
        </w:rPr>
        <w:t>equiparazione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</w:p>
    <w:p w:rsidR="002E21A2" w:rsidRPr="002E21A2" w:rsidRDefault="002E21A2" w:rsidP="00BF0D35">
      <w:pPr>
        <w:rPr>
          <w:sz w:val="24"/>
          <w:szCs w:val="24"/>
          <w:lang w:val="ru-RU"/>
        </w:rPr>
      </w:pPr>
    </w:p>
    <w:p w:rsidR="002921E4" w:rsidRPr="002E21A2" w:rsidRDefault="002921E4" w:rsidP="00BF0D35">
      <w:pPr>
        <w:rPr>
          <w:sz w:val="24"/>
          <w:szCs w:val="24"/>
          <w:lang w:val="ru-RU"/>
        </w:rPr>
      </w:pPr>
    </w:p>
    <w:p w:rsidR="00B76261" w:rsidRPr="002E21A2" w:rsidRDefault="00B76261" w:rsidP="00BF0D35">
      <w:pPr>
        <w:rPr>
          <w:sz w:val="24"/>
          <w:szCs w:val="24"/>
          <w:lang w:val="ru-RU"/>
        </w:rPr>
      </w:pPr>
    </w:p>
    <w:p w:rsidR="0058253A" w:rsidRPr="002E21A2" w:rsidRDefault="0058253A">
      <w:pPr>
        <w:rPr>
          <w:rFonts w:ascii="Baskerville Old Face" w:hAnsi="Baskerville Old Face"/>
          <w:sz w:val="24"/>
          <w:szCs w:val="24"/>
          <w:lang w:val="ru-RU"/>
        </w:rPr>
      </w:pPr>
    </w:p>
    <w:sectPr w:rsidR="0058253A" w:rsidRPr="002E21A2" w:rsidSect="000D43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A6615B"/>
    <w:rsid w:val="000D4366"/>
    <w:rsid w:val="00120B89"/>
    <w:rsid w:val="002921E4"/>
    <w:rsid w:val="002E21A2"/>
    <w:rsid w:val="004A6637"/>
    <w:rsid w:val="0058253A"/>
    <w:rsid w:val="007039BE"/>
    <w:rsid w:val="008E2B0E"/>
    <w:rsid w:val="009B6C7E"/>
    <w:rsid w:val="00A47131"/>
    <w:rsid w:val="00A6615B"/>
    <w:rsid w:val="00B76261"/>
    <w:rsid w:val="00BF0D35"/>
    <w:rsid w:val="00D1760A"/>
    <w:rsid w:val="00DF2B73"/>
    <w:rsid w:val="00E9720F"/>
    <w:rsid w:val="00F8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43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dcterms:created xsi:type="dcterms:W3CDTF">2012-04-22T17:09:00Z</dcterms:created>
  <dcterms:modified xsi:type="dcterms:W3CDTF">2012-05-06T17:08:00Z</dcterms:modified>
</cp:coreProperties>
</file>