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6ED" w:rsidRDefault="00C556ED" w:rsidP="00C556ED">
      <w:pPr>
        <w:jc w:val="center"/>
      </w:pPr>
      <w:r>
        <w:t>TPCI –</w:t>
      </w:r>
      <w:proofErr w:type="spellStart"/>
      <w:r>
        <w:t>mod</w:t>
      </w:r>
      <w:proofErr w:type="spellEnd"/>
      <w:r>
        <w:t>. B</w:t>
      </w:r>
      <w:bookmarkStart w:id="0" w:name="_GoBack"/>
      <w:bookmarkEnd w:id="0"/>
    </w:p>
    <w:p w:rsidR="00D03158" w:rsidRDefault="00D03158" w:rsidP="00C556ED">
      <w:pPr>
        <w:jc w:val="center"/>
      </w:pPr>
      <w:r>
        <w:t>Il Parlamento europeo</w:t>
      </w:r>
    </w:p>
    <w:p w:rsidR="00D03158" w:rsidRDefault="00D03158" w:rsidP="00D03158">
      <w:r>
        <w:t>Eletti direttamente a suffragio universale ogni 5 anni, i membri del Parlamento europeo rappresentano i cittadini dell'UE. Il Parlamento, insieme al Consiglio dell'Unione europea, è una delle principali istituzioni legislative dell'UE.</w:t>
      </w:r>
    </w:p>
    <w:p w:rsidR="00D03158" w:rsidRDefault="00D03158" w:rsidP="00D03158">
      <w:r>
        <w:t>Il Parlamento europeo ha tre funzioni principali:</w:t>
      </w:r>
    </w:p>
    <w:p w:rsidR="00D03158" w:rsidRDefault="00D03158" w:rsidP="00D03158">
      <w:r>
        <w:t>discutere e approvare le normative europee insieme al Consiglio</w:t>
      </w:r>
    </w:p>
    <w:p w:rsidR="00D03158" w:rsidRDefault="00D03158" w:rsidP="00D03158">
      <w:r>
        <w:t>controllare le altre istituzioni dell'UE, in particolare la Commissione, per accertarsi che agiscano democraticamente</w:t>
      </w:r>
    </w:p>
    <w:p w:rsidR="00D03158" w:rsidRDefault="00D03158" w:rsidP="00D03158">
      <w:r>
        <w:t>discutere e adottare il bilancio dell'UE insieme al Consiglio.</w:t>
      </w:r>
    </w:p>
    <w:p w:rsidR="00D03158" w:rsidRDefault="00D03158" w:rsidP="00D03158">
      <w:r>
        <w:t xml:space="preserve">In diversi settori, come la tutela dei consumatori e l'ambiente, il Parlamento collabora con il Consiglio (che rappresenta i governi nazionali) per discutere il contenuto delle norme dell'UE e adottarle ufficialmente. Tale processo è chiamato "procedura legislativa ordinaria" (ex "procedura di </w:t>
      </w:r>
      <w:proofErr w:type="spellStart"/>
      <w:r>
        <w:t>codecisione</w:t>
      </w:r>
      <w:proofErr w:type="spellEnd"/>
      <w:r>
        <w:t>").</w:t>
      </w:r>
    </w:p>
    <w:p w:rsidR="00D03158" w:rsidRDefault="00D03158" w:rsidP="00D03158">
      <w:r>
        <w:t>Il trattato di Lisbona ha ampliato la gamma di politiche in cui viene applicata la nuova procedura legislativa ordinaria, dando così al Parlamento un maggiore potere di influenzare il contenuto delle norme in settori quali l'agricoltura, la politica energetica, l'immigrazione e i fondi dell'UE.</w:t>
      </w:r>
    </w:p>
    <w:p w:rsidR="00D03158" w:rsidRDefault="00D03158" w:rsidP="00D03158">
      <w:r>
        <w:t>L'approvazione del Parlamento è inoltre necessaria per alcune decisioni importanti, come l'adesione di nuovi paesi all'UE.</w:t>
      </w:r>
    </w:p>
    <w:p w:rsidR="00D03158" w:rsidRDefault="00D03158" w:rsidP="00D03158">
      <w:r>
        <w:t>Il Parlamento esercita la propria influenza sulle altre istituzioni europee in diversi modi.</w:t>
      </w:r>
    </w:p>
    <w:p w:rsidR="00D03158" w:rsidRDefault="00D03158" w:rsidP="00D03158">
      <w:r>
        <w:t>Il Parlamento può inoltre richiedere le dimissioni della Commissione durante il suo mandato, approvando una "mozione di censura".</w:t>
      </w:r>
    </w:p>
    <w:p w:rsidR="00D03158" w:rsidRDefault="00D03158" w:rsidP="00D03158">
      <w:r>
        <w:t>Il Parlamento esercita il controllo sulla Commissione tramite l'esame delle relazioni che essa gli sottopone e interrogando i commissari. Le commissioni parlamentari svolgono un ruolo importante a questo proposito.</w:t>
      </w:r>
    </w:p>
    <w:p w:rsidR="00D03158" w:rsidRDefault="00D03158" w:rsidP="00D03158">
      <w:r>
        <w:t>Gli eurodeputati esaminano le petizioni presentate dai cittadini e istituiscono commissioni d'inchiesta.</w:t>
      </w:r>
    </w:p>
    <w:p w:rsidR="00D03158" w:rsidRDefault="00D03158" w:rsidP="00D03158">
      <w:r>
        <w:t>Quando i leader nazionali si incontrano ai vertici del Consiglio europeo, il Parlamento esprime il proprio parere sui problemi all'ordine del giorno.</w:t>
      </w:r>
    </w:p>
    <w:p w:rsidR="00D03158" w:rsidRDefault="00D03158" w:rsidP="00D03158">
      <w:r>
        <w:t>Il Parlamento adotta il bilancio annuale dell'UE insieme al Consiglio dell'Unione europea.</w:t>
      </w:r>
    </w:p>
    <w:p w:rsidR="00D03158" w:rsidRDefault="00D03158" w:rsidP="00D03158">
      <w:r>
        <w:t>Il numero di eurodeputati per ogni paese è approssimativamente calcolato in funzione della popolazione di ciascuno di essi. Il trattato di Lisbona stabilisce che nessun paese può avere meno di 6 o più di 96 deputati.</w:t>
      </w:r>
    </w:p>
    <w:p w:rsidR="00D03158" w:rsidRDefault="00D03158" w:rsidP="00D03158">
      <w:r>
        <w:t>Il Parlamento europeo dispone di tre sedi: Bruxelles (Belgio), Lussemburgo e Strasburgo (Francia).</w:t>
      </w:r>
    </w:p>
    <w:p w:rsidR="00D03158" w:rsidRDefault="00D03158" w:rsidP="00D03158"/>
    <w:p w:rsidR="00B1794D" w:rsidRDefault="00B1794D" w:rsidP="00D03158"/>
    <w:sectPr w:rsidR="00B179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158"/>
    <w:rsid w:val="00B1794D"/>
    <w:rsid w:val="00C556ED"/>
    <w:rsid w:val="00D03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dcterms:created xsi:type="dcterms:W3CDTF">2014-04-01T10:32:00Z</dcterms:created>
  <dcterms:modified xsi:type="dcterms:W3CDTF">2014-04-01T10:42:00Z</dcterms:modified>
</cp:coreProperties>
</file>