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D9" w:rsidRPr="0084707E" w:rsidRDefault="0084707E" w:rsidP="0084707E">
      <w:pPr>
        <w:jc w:val="center"/>
        <w:rPr>
          <w:sz w:val="36"/>
          <w:szCs w:val="36"/>
        </w:rPr>
      </w:pPr>
      <w:r w:rsidRPr="0084707E">
        <w:rPr>
          <w:sz w:val="36"/>
          <w:szCs w:val="36"/>
        </w:rPr>
        <w:t>TRADUZIONE MULTIMEDIALE INGLESE</w:t>
      </w:r>
    </w:p>
    <w:p w:rsidR="0084707E" w:rsidRPr="0084707E" w:rsidRDefault="0084707E" w:rsidP="0084707E">
      <w:pPr>
        <w:jc w:val="center"/>
        <w:rPr>
          <w:sz w:val="36"/>
          <w:szCs w:val="36"/>
        </w:rPr>
      </w:pPr>
      <w:r w:rsidRPr="0084707E">
        <w:rPr>
          <w:sz w:val="36"/>
          <w:szCs w:val="36"/>
        </w:rPr>
        <w:t>RISULTATI APPELLO 14 SETTEMBRE 2010</w:t>
      </w:r>
    </w:p>
    <w:p w:rsidR="0084707E" w:rsidRDefault="0084707E"/>
    <w:p w:rsidR="0084707E" w:rsidRDefault="0084707E"/>
    <w:p w:rsidR="0084707E" w:rsidRDefault="0084707E">
      <w:r>
        <w:t>BATTISTELLA LAURA</w:t>
      </w:r>
      <w:r>
        <w:tab/>
      </w:r>
      <w:r>
        <w:tab/>
      </w:r>
      <w:r>
        <w:tab/>
        <w:t>INSUFF</w:t>
      </w:r>
    </w:p>
    <w:p w:rsidR="0084707E" w:rsidRDefault="0084707E">
      <w:r>
        <w:t>MORETTINI AGNESE</w:t>
      </w:r>
      <w:r>
        <w:tab/>
      </w:r>
      <w:r>
        <w:tab/>
      </w:r>
      <w:r>
        <w:tab/>
        <w:t>30 E LODE</w:t>
      </w:r>
    </w:p>
    <w:p w:rsidR="0084707E" w:rsidRDefault="0084707E">
      <w:r>
        <w:t>PACIOTTI VALENTINA</w:t>
      </w:r>
      <w:r>
        <w:tab/>
      </w:r>
      <w:r>
        <w:tab/>
      </w:r>
      <w:r>
        <w:tab/>
        <w:t>24</w:t>
      </w:r>
    </w:p>
    <w:p w:rsidR="0084707E" w:rsidRDefault="0084707E">
      <w:r>
        <w:t>PASQUINI LAURA</w:t>
      </w:r>
      <w:r>
        <w:tab/>
      </w:r>
      <w:r>
        <w:tab/>
      </w:r>
      <w:r>
        <w:tab/>
        <w:t>27</w:t>
      </w:r>
    </w:p>
    <w:p w:rsidR="0084707E" w:rsidRDefault="0084707E"/>
    <w:p w:rsidR="0084707E" w:rsidRDefault="0084707E">
      <w:r>
        <w:t>Le date di visualizzazione e verbalizzazione degli esami verranno comunicate dopo lo svolgimento del secondo appello previsto per questa sessione. Si raccomanda, a questo proposito, di seguire la pubblicazione dei risultati del prossimo appello.</w:t>
      </w:r>
    </w:p>
    <w:sectPr w:rsidR="0084707E" w:rsidSect="003C13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283"/>
  <w:characterSpacingControl w:val="doNotCompress"/>
  <w:compat/>
  <w:rsids>
    <w:rsidRoot w:val="0084707E"/>
    <w:rsid w:val="003C13D9"/>
    <w:rsid w:val="00847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13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2010-09-21T08:36:00Z</dcterms:created>
  <dcterms:modified xsi:type="dcterms:W3CDTF">2010-09-21T08:39:00Z</dcterms:modified>
</cp:coreProperties>
</file>