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482" w:rsidRDefault="00DA2482" w:rsidP="00127C29">
      <w:pPr>
        <w:spacing w:before="100" w:beforeAutospacing="1" w:after="100" w:afterAutospacing="1" w:line="240" w:lineRule="auto"/>
        <w:jc w:val="both"/>
        <w:outlineLvl w:val="0"/>
        <w:rPr>
          <w:rFonts w:eastAsia="Times New Roman" w:cstheme="minorHAnsi"/>
          <w:b/>
          <w:bCs/>
          <w:kern w:val="36"/>
          <w:lang w:eastAsia="it-IT"/>
        </w:rPr>
      </w:pPr>
      <w:r>
        <w:rPr>
          <w:rFonts w:eastAsia="Times New Roman" w:cstheme="minorHAnsi"/>
          <w:b/>
          <w:bCs/>
          <w:kern w:val="36"/>
          <w:lang w:eastAsia="it-IT"/>
        </w:rPr>
        <w:t xml:space="preserve">CONSECUTIVA INGLESE </w:t>
      </w:r>
      <w:proofErr w:type="spellStart"/>
      <w:r>
        <w:rPr>
          <w:rFonts w:eastAsia="Times New Roman" w:cstheme="minorHAnsi"/>
          <w:b/>
          <w:bCs/>
          <w:kern w:val="36"/>
          <w:lang w:eastAsia="it-IT"/>
        </w:rPr>
        <w:t>MOD</w:t>
      </w:r>
      <w:proofErr w:type="spellEnd"/>
      <w:r>
        <w:rPr>
          <w:rFonts w:eastAsia="Times New Roman" w:cstheme="minorHAnsi"/>
          <w:b/>
          <w:bCs/>
          <w:kern w:val="36"/>
          <w:lang w:eastAsia="it-IT"/>
        </w:rPr>
        <w:t>. B TESTO 14</w:t>
      </w:r>
    </w:p>
    <w:p w:rsidR="00A5650C" w:rsidRPr="00A5650C" w:rsidRDefault="00A5650C" w:rsidP="00127C29">
      <w:pPr>
        <w:spacing w:before="100" w:beforeAutospacing="1" w:after="100" w:afterAutospacing="1" w:line="240" w:lineRule="auto"/>
        <w:jc w:val="both"/>
        <w:outlineLvl w:val="0"/>
        <w:rPr>
          <w:rFonts w:eastAsia="Times New Roman" w:cstheme="minorHAnsi"/>
          <w:b/>
          <w:bCs/>
          <w:kern w:val="36"/>
          <w:lang w:eastAsia="it-IT"/>
        </w:rPr>
      </w:pPr>
      <w:r w:rsidRPr="00127C29">
        <w:rPr>
          <w:rFonts w:eastAsia="Times New Roman" w:cstheme="minorHAnsi"/>
          <w:b/>
          <w:bCs/>
          <w:kern w:val="36"/>
          <w:lang w:eastAsia="it-IT"/>
        </w:rPr>
        <w:t>Discorso del Ministro Fini al convegno I Balcani nel futuro dell'Europa</w:t>
      </w:r>
    </w:p>
    <w:p w:rsidR="00A5650C" w:rsidRPr="00A5650C" w:rsidRDefault="00A5650C" w:rsidP="00127C29">
      <w:pPr>
        <w:spacing w:after="0" w:line="240" w:lineRule="auto"/>
        <w:jc w:val="both"/>
        <w:rPr>
          <w:rFonts w:eastAsia="Times New Roman" w:cstheme="minorHAnsi"/>
          <w:b/>
          <w:lang w:eastAsia="it-IT"/>
        </w:rPr>
      </w:pPr>
      <w:r w:rsidRPr="00A5650C">
        <w:rPr>
          <w:rFonts w:eastAsia="Times New Roman" w:cstheme="minorHAnsi"/>
          <w:b/>
          <w:lang w:eastAsia="it-IT"/>
        </w:rPr>
        <w:t>29 Aprile 2005</w:t>
      </w:r>
    </w:p>
    <w:p w:rsidR="00374AF6"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Presidente Amato, </w:t>
      </w:r>
    </w:p>
    <w:p w:rsidR="00374AF6"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Onorevoli colleghi parlamentari, </w:t>
      </w:r>
    </w:p>
    <w:p w:rsidR="00374AF6"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Ambasciatori, </w:t>
      </w:r>
    </w:p>
    <w:p w:rsidR="00374AF6" w:rsidRPr="00127C29" w:rsidRDefault="00374AF6"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A</w:t>
      </w:r>
      <w:r w:rsidR="00A5650C" w:rsidRPr="00A5650C">
        <w:rPr>
          <w:rFonts w:eastAsia="Times New Roman" w:cstheme="minorHAnsi"/>
          <w:lang w:eastAsia="it-IT"/>
        </w:rPr>
        <w:t xml:space="preserve">mici dell'Aspen </w:t>
      </w:r>
      <w:proofErr w:type="spellStart"/>
      <w:r w:rsidR="00A5650C" w:rsidRPr="00A5650C">
        <w:rPr>
          <w:rFonts w:eastAsia="Times New Roman" w:cstheme="minorHAnsi"/>
          <w:lang w:eastAsia="it-IT"/>
        </w:rPr>
        <w:t>Institute</w:t>
      </w:r>
      <w:proofErr w:type="spellEnd"/>
      <w:r w:rsidR="00A5650C" w:rsidRPr="00A5650C">
        <w:rPr>
          <w:rFonts w:eastAsia="Times New Roman" w:cstheme="minorHAnsi"/>
          <w:lang w:eastAsia="it-IT"/>
        </w:rPr>
        <w:t xml:space="preserve"> Italia e della Commissione Internazionale per i Balcani, </w:t>
      </w:r>
    </w:p>
    <w:p w:rsidR="00A5650C" w:rsidRPr="00A5650C" w:rsidRDefault="00374AF6"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Signore e Signori</w:t>
      </w:r>
      <w:r w:rsidR="00FB6097">
        <w:rPr>
          <w:rFonts w:eastAsia="Times New Roman" w:cstheme="minorHAnsi"/>
          <w:lang w:eastAsia="it-IT"/>
        </w:rPr>
        <w:t>,</w:t>
      </w:r>
    </w:p>
    <w:p w:rsidR="00A5650C"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Sono molto lieto di essere chiamato a tirare le conclusioni di questo interessante convegno. E' sempre motivo di particolare piacere essere seduto accanto a Giuliano Amato, con il quale ho avu</w:t>
      </w:r>
      <w:r w:rsidR="00FB6097">
        <w:rPr>
          <w:rFonts w:eastAsia="Times New Roman" w:cstheme="minorHAnsi"/>
          <w:lang w:eastAsia="it-IT"/>
        </w:rPr>
        <w:t>to il privilegio di condividere un’</w:t>
      </w:r>
      <w:r w:rsidRPr="00A5650C">
        <w:rPr>
          <w:rFonts w:eastAsia="Times New Roman" w:cstheme="minorHAnsi"/>
          <w:lang w:eastAsia="it-IT"/>
        </w:rPr>
        <w:t>esperienza di lavoro preziosa in seno alla Convenzione europea</w:t>
      </w:r>
      <w:r w:rsidRPr="00127C29">
        <w:rPr>
          <w:rFonts w:eastAsia="Times New Roman" w:cstheme="minorHAnsi"/>
          <w:lang w:eastAsia="it-IT"/>
        </w:rPr>
        <w:t xml:space="preserve"> anche se </w:t>
      </w:r>
      <w:r w:rsidRPr="00A5650C">
        <w:rPr>
          <w:rFonts w:eastAsia="Times New Roman" w:cstheme="minorHAnsi"/>
          <w:lang w:eastAsia="it-IT"/>
        </w:rPr>
        <w:t>da prospettive diverse (lui come Vice Presidente, io come rappr</w:t>
      </w:r>
      <w:r w:rsidRPr="00127C29">
        <w:rPr>
          <w:rFonts w:eastAsia="Times New Roman" w:cstheme="minorHAnsi"/>
          <w:lang w:eastAsia="it-IT"/>
        </w:rPr>
        <w:t>esentante del governo italiano)</w:t>
      </w:r>
      <w:r w:rsidRPr="00A5650C">
        <w:rPr>
          <w:rFonts w:eastAsia="Times New Roman" w:cstheme="minorHAnsi"/>
          <w:lang w:eastAsia="it-IT"/>
        </w:rPr>
        <w:t>.</w:t>
      </w:r>
    </w:p>
    <w:p w:rsidR="00A5650C" w:rsidRPr="00A5650C" w:rsidRDefault="00A5650C"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Al</w:t>
      </w:r>
      <w:r w:rsidRPr="00A5650C">
        <w:rPr>
          <w:rFonts w:eastAsia="Times New Roman" w:cstheme="minorHAnsi"/>
          <w:lang w:eastAsia="it-IT"/>
        </w:rPr>
        <w:t xml:space="preserve"> Presidente Amato </w:t>
      </w:r>
      <w:r w:rsidRPr="00127C29">
        <w:rPr>
          <w:rFonts w:eastAsia="Times New Roman" w:cstheme="minorHAnsi"/>
          <w:lang w:eastAsia="it-IT"/>
        </w:rPr>
        <w:t>è</w:t>
      </w:r>
      <w:r w:rsidRPr="00A5650C">
        <w:rPr>
          <w:rFonts w:eastAsia="Times New Roman" w:cstheme="minorHAnsi"/>
          <w:lang w:eastAsia="it-IT"/>
        </w:rPr>
        <w:t xml:space="preserve"> stata affidata la guida di questa prestigiosa Commissione di </w:t>
      </w:r>
      <w:r w:rsidR="00482221" w:rsidRPr="00127C29">
        <w:rPr>
          <w:rFonts w:eastAsia="Times New Roman" w:cstheme="minorHAnsi"/>
          <w:lang w:eastAsia="it-IT"/>
        </w:rPr>
        <w:t xml:space="preserve">studio e ciò è </w:t>
      </w:r>
      <w:r w:rsidRPr="00127C29">
        <w:rPr>
          <w:rFonts w:eastAsia="Times New Roman" w:cstheme="minorHAnsi"/>
          <w:lang w:eastAsia="it-IT"/>
        </w:rPr>
        <w:t>l</w:t>
      </w:r>
      <w:r w:rsidRPr="00A5650C">
        <w:rPr>
          <w:rFonts w:eastAsia="Times New Roman" w:cstheme="minorHAnsi"/>
          <w:lang w:eastAsia="it-IT"/>
        </w:rPr>
        <w:t xml:space="preserve">a testimonianza del posto di primissimo piano che i Balcani occupano </w:t>
      </w:r>
      <w:r w:rsidR="00482221" w:rsidRPr="00127C29">
        <w:rPr>
          <w:rFonts w:eastAsia="Times New Roman" w:cstheme="minorHAnsi"/>
          <w:lang w:eastAsia="it-IT"/>
        </w:rPr>
        <w:t>nella</w:t>
      </w:r>
      <w:r w:rsidRPr="00A5650C">
        <w:rPr>
          <w:rFonts w:eastAsia="Times New Roman" w:cstheme="minorHAnsi"/>
          <w:lang w:eastAsia="it-IT"/>
        </w:rPr>
        <w:t xml:space="preserve"> politica estera italiana ma anche dell'apporto che l'Italia </w:t>
      </w:r>
      <w:r w:rsidRPr="00127C29">
        <w:rPr>
          <w:rFonts w:eastAsia="Times New Roman" w:cstheme="minorHAnsi"/>
          <w:lang w:eastAsia="it-IT"/>
        </w:rPr>
        <w:t>può</w:t>
      </w:r>
      <w:r w:rsidRPr="00A5650C">
        <w:rPr>
          <w:rFonts w:eastAsia="Times New Roman" w:cstheme="minorHAnsi"/>
          <w:lang w:eastAsia="it-IT"/>
        </w:rPr>
        <w:t xml:space="preserve"> dare </w:t>
      </w:r>
      <w:r w:rsidR="00482221" w:rsidRPr="00127C29">
        <w:rPr>
          <w:rFonts w:eastAsia="Times New Roman" w:cstheme="minorHAnsi"/>
          <w:lang w:eastAsia="it-IT"/>
        </w:rPr>
        <w:t>ad</w:t>
      </w:r>
      <w:r w:rsidRPr="00A5650C">
        <w:rPr>
          <w:rFonts w:eastAsia="Times New Roman" w:cstheme="minorHAnsi"/>
          <w:lang w:eastAsia="it-IT"/>
        </w:rPr>
        <w:t xml:space="preserve"> una regione che sentiamo a noi particolarmente vicina. Non posso quindi non compiacermi del fatto che Roma e la Farnesina siano state prescelte per ospitare, accanto ad altre importanti capitali europee, la presentazione del rapporto conclusivo della Commissione Amato. Una presentazione che mi offre lo spunto, che colgo volentieri, per contribuire al dibattito </w:t>
      </w:r>
      <w:r w:rsidRPr="00127C29">
        <w:rPr>
          <w:rFonts w:eastAsia="Times New Roman" w:cstheme="minorHAnsi"/>
          <w:lang w:eastAsia="it-IT"/>
        </w:rPr>
        <w:t>di questo</w:t>
      </w:r>
      <w:r w:rsidRPr="00A5650C">
        <w:rPr>
          <w:rFonts w:eastAsia="Times New Roman" w:cstheme="minorHAnsi"/>
          <w:lang w:eastAsia="it-IT"/>
        </w:rPr>
        <w:t xml:space="preserve"> pomeriggio. </w:t>
      </w:r>
    </w:p>
    <w:p w:rsidR="00482221" w:rsidRPr="00127C29" w:rsidRDefault="00FB6097" w:rsidP="00127C29">
      <w:pPr>
        <w:spacing w:before="100" w:beforeAutospacing="1" w:after="100" w:afterAutospacing="1" w:line="240" w:lineRule="auto"/>
        <w:jc w:val="both"/>
        <w:rPr>
          <w:rFonts w:eastAsia="Times New Roman" w:cstheme="minorHAnsi"/>
          <w:lang w:eastAsia="it-IT"/>
        </w:rPr>
      </w:pPr>
      <w:r>
        <w:rPr>
          <w:rFonts w:eastAsia="Times New Roman" w:cstheme="minorHAnsi"/>
          <w:lang w:eastAsia="it-IT"/>
        </w:rPr>
        <w:t>Forse in nessun’</w:t>
      </w:r>
      <w:r w:rsidR="00A5650C" w:rsidRPr="00A5650C">
        <w:rPr>
          <w:rFonts w:eastAsia="Times New Roman" w:cstheme="minorHAnsi"/>
          <w:lang w:eastAsia="it-IT"/>
        </w:rPr>
        <w:t xml:space="preserve">altra parte d'Europa come nei Balcani si avverte il peso della storia del nostro continente: il fardello di un passato recente e remoto di conflitti e divisioni che vorremmo adesso consegnare definitivamente nell'archivio dei ricordi. </w:t>
      </w:r>
    </w:p>
    <w:p w:rsidR="00A5650C"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Questo passato, è parte integrante della storia dell'Europa</w:t>
      </w:r>
      <w:r w:rsidR="00482221" w:rsidRPr="00127C29">
        <w:rPr>
          <w:rFonts w:eastAsia="Times New Roman" w:cstheme="minorHAnsi"/>
          <w:lang w:eastAsia="it-IT"/>
        </w:rPr>
        <w:t xml:space="preserve">: </w:t>
      </w:r>
      <w:r w:rsidRPr="00A5650C">
        <w:rPr>
          <w:rFonts w:eastAsia="Times New Roman" w:cstheme="minorHAnsi"/>
          <w:lang w:eastAsia="it-IT"/>
        </w:rPr>
        <w:t xml:space="preserve">Winston Churchill era solito dire </w:t>
      </w:r>
      <w:r w:rsidRPr="00127C29">
        <w:rPr>
          <w:rFonts w:eastAsia="Times New Roman" w:cstheme="minorHAnsi"/>
          <w:lang w:eastAsia="it-IT"/>
        </w:rPr>
        <w:t>che i</w:t>
      </w:r>
      <w:r w:rsidRPr="00A5650C">
        <w:rPr>
          <w:rFonts w:eastAsia="Times New Roman" w:cstheme="minorHAnsi"/>
          <w:lang w:eastAsia="it-IT"/>
        </w:rPr>
        <w:t xml:space="preserve"> Balc</w:t>
      </w:r>
      <w:r w:rsidRPr="00127C29">
        <w:rPr>
          <w:rFonts w:eastAsia="Times New Roman" w:cstheme="minorHAnsi"/>
          <w:lang w:eastAsia="it-IT"/>
        </w:rPr>
        <w:t xml:space="preserve">ani </w:t>
      </w:r>
      <w:r w:rsidRPr="00A5650C">
        <w:rPr>
          <w:rFonts w:eastAsia="Times New Roman" w:cstheme="minorHAnsi"/>
          <w:lang w:eastAsia="it-IT"/>
        </w:rPr>
        <w:t xml:space="preserve">producevano più storia di quanta ne potessero consumare, </w:t>
      </w:r>
      <w:r w:rsidRPr="00127C29">
        <w:rPr>
          <w:rFonts w:eastAsia="Times New Roman" w:cstheme="minorHAnsi"/>
          <w:lang w:eastAsia="it-IT"/>
        </w:rPr>
        <w:t xml:space="preserve">questa affermazione è vera </w:t>
      </w:r>
      <w:r w:rsidRPr="00A5650C">
        <w:rPr>
          <w:rFonts w:eastAsia="Times New Roman" w:cstheme="minorHAnsi"/>
          <w:lang w:eastAsia="it-IT"/>
        </w:rPr>
        <w:t xml:space="preserve">per l'Europa intera, </w:t>
      </w:r>
      <w:r w:rsidR="00482221" w:rsidRPr="00127C29">
        <w:rPr>
          <w:rFonts w:eastAsia="Times New Roman" w:cstheme="minorHAnsi"/>
          <w:lang w:eastAsia="it-IT"/>
        </w:rPr>
        <w:t xml:space="preserve">segnata da due </w:t>
      </w:r>
      <w:r w:rsidRPr="00A5650C">
        <w:rPr>
          <w:rFonts w:eastAsia="Times New Roman" w:cstheme="minorHAnsi"/>
          <w:lang w:eastAsia="it-IT"/>
        </w:rPr>
        <w:t>sanguinosi confl</w:t>
      </w:r>
      <w:r w:rsidR="00FB6097">
        <w:rPr>
          <w:rFonts w:eastAsia="Times New Roman" w:cstheme="minorHAnsi"/>
          <w:lang w:eastAsia="it-IT"/>
        </w:rPr>
        <w:t>itti nel secolo scorso</w:t>
      </w:r>
      <w:r w:rsidR="00482221" w:rsidRPr="00127C29">
        <w:rPr>
          <w:rFonts w:eastAsia="Times New Roman" w:cstheme="minorHAnsi"/>
          <w:lang w:eastAsia="it-IT"/>
        </w:rPr>
        <w:t>.</w:t>
      </w:r>
    </w:p>
    <w:p w:rsidR="00A5650C"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Forgiare un'identità ed una prospettiva comune per il Sud Est del continente è pertanto una sfida ulteriore per </w:t>
      </w:r>
      <w:r w:rsidR="00482221" w:rsidRPr="00127C29">
        <w:rPr>
          <w:rFonts w:eastAsia="Times New Roman" w:cstheme="minorHAnsi"/>
          <w:lang w:eastAsia="it-IT"/>
        </w:rPr>
        <w:t>l’</w:t>
      </w:r>
      <w:r w:rsidRPr="00A5650C">
        <w:rPr>
          <w:rFonts w:eastAsia="Times New Roman" w:cstheme="minorHAnsi"/>
          <w:lang w:eastAsia="it-IT"/>
        </w:rPr>
        <w:t>Europa. E'</w:t>
      </w:r>
      <w:r w:rsidR="00482221" w:rsidRPr="00127C29">
        <w:rPr>
          <w:rFonts w:eastAsia="Times New Roman" w:cstheme="minorHAnsi"/>
          <w:lang w:eastAsia="it-IT"/>
        </w:rPr>
        <w:t xml:space="preserve"> una r</w:t>
      </w:r>
      <w:r w:rsidR="00FB6097">
        <w:rPr>
          <w:rFonts w:eastAsia="Times New Roman" w:cstheme="minorHAnsi"/>
          <w:lang w:eastAsia="it-IT"/>
        </w:rPr>
        <w:t>esponsabilità alla quale non possiamo</w:t>
      </w:r>
      <w:r w:rsidR="00482221" w:rsidRPr="00127C29">
        <w:rPr>
          <w:rFonts w:eastAsia="Times New Roman" w:cstheme="minorHAnsi"/>
          <w:lang w:eastAsia="it-IT"/>
        </w:rPr>
        <w:t xml:space="preserve"> </w:t>
      </w:r>
      <w:r w:rsidRPr="00A5650C">
        <w:rPr>
          <w:rFonts w:eastAsia="Times New Roman" w:cstheme="minorHAnsi"/>
          <w:lang w:eastAsia="it-IT"/>
        </w:rPr>
        <w:t xml:space="preserve">sottrarsi se </w:t>
      </w:r>
      <w:r w:rsidR="00FB6097">
        <w:rPr>
          <w:rFonts w:eastAsia="Times New Roman" w:cstheme="minorHAnsi"/>
          <w:lang w:eastAsia="it-IT"/>
        </w:rPr>
        <w:t>vogliamo</w:t>
      </w:r>
      <w:r w:rsidRPr="00A5650C">
        <w:rPr>
          <w:rFonts w:eastAsia="Times New Roman" w:cstheme="minorHAnsi"/>
          <w:lang w:eastAsia="it-IT"/>
        </w:rPr>
        <w:t xml:space="preserve"> essere all'altezza della </w:t>
      </w:r>
      <w:r w:rsidR="00FB6097">
        <w:rPr>
          <w:rFonts w:eastAsia="Times New Roman" w:cstheme="minorHAnsi"/>
          <w:lang w:eastAsia="it-IT"/>
        </w:rPr>
        <w:t>nostr</w:t>
      </w:r>
      <w:r w:rsidRPr="00A5650C">
        <w:rPr>
          <w:rFonts w:eastAsia="Times New Roman" w:cstheme="minorHAnsi"/>
          <w:lang w:eastAsia="it-IT"/>
        </w:rPr>
        <w:t xml:space="preserve">a missione storica: quella di offrire ai popoli dell'intero continente una prospettiva di pace, prosperità e stabilità. </w:t>
      </w:r>
    </w:p>
    <w:p w:rsidR="00A5650C"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A dieci anni da </w:t>
      </w:r>
      <w:proofErr w:type="spellStart"/>
      <w:r w:rsidRPr="00A5650C">
        <w:rPr>
          <w:rFonts w:eastAsia="Times New Roman" w:cstheme="minorHAnsi"/>
          <w:lang w:eastAsia="it-IT"/>
        </w:rPr>
        <w:t>Dayton</w:t>
      </w:r>
      <w:proofErr w:type="spellEnd"/>
      <w:r w:rsidRPr="00A5650C">
        <w:rPr>
          <w:rFonts w:eastAsia="Times New Roman" w:cstheme="minorHAnsi"/>
          <w:lang w:eastAsia="it-IT"/>
        </w:rPr>
        <w:t xml:space="preserve"> ed a sei </w:t>
      </w:r>
      <w:r w:rsidR="00127C29">
        <w:rPr>
          <w:rFonts w:eastAsia="Times New Roman" w:cstheme="minorHAnsi"/>
          <w:lang w:eastAsia="it-IT"/>
        </w:rPr>
        <w:t>anni dall'intervento Nato in Ko</w:t>
      </w:r>
      <w:r w:rsidRPr="00A5650C">
        <w:rPr>
          <w:rFonts w:eastAsia="Times New Roman" w:cstheme="minorHAnsi"/>
          <w:lang w:eastAsia="it-IT"/>
        </w:rPr>
        <w:t xml:space="preserve">sovo, i tempi sono maturi per una riflessione approfondita </w:t>
      </w:r>
      <w:r w:rsidRPr="00127C29">
        <w:rPr>
          <w:rFonts w:eastAsia="Times New Roman" w:cstheme="minorHAnsi"/>
          <w:lang w:eastAsia="it-IT"/>
        </w:rPr>
        <w:t>e</w:t>
      </w:r>
      <w:r w:rsidRPr="00A5650C">
        <w:rPr>
          <w:rFonts w:eastAsia="Times New Roman" w:cstheme="minorHAnsi"/>
          <w:lang w:eastAsia="it-IT"/>
        </w:rPr>
        <w:t xml:space="preserve"> iniziative concrete. </w:t>
      </w:r>
      <w:r w:rsidR="00482221" w:rsidRPr="00127C29">
        <w:rPr>
          <w:rFonts w:eastAsia="Times New Roman" w:cstheme="minorHAnsi"/>
          <w:lang w:eastAsia="it-IT"/>
        </w:rPr>
        <w:t>A tale scopo i</w:t>
      </w:r>
      <w:r w:rsidRPr="00A5650C">
        <w:rPr>
          <w:rFonts w:eastAsia="Times New Roman" w:cstheme="minorHAnsi"/>
          <w:lang w:eastAsia="it-IT"/>
        </w:rPr>
        <w:t xml:space="preserve">l </w:t>
      </w:r>
      <w:r w:rsidR="00482221" w:rsidRPr="00127C29">
        <w:rPr>
          <w:rFonts w:eastAsia="Times New Roman" w:cstheme="minorHAnsi"/>
          <w:lang w:eastAsia="it-IT"/>
        </w:rPr>
        <w:t>“R</w:t>
      </w:r>
      <w:r w:rsidRPr="00A5650C">
        <w:rPr>
          <w:rFonts w:eastAsia="Times New Roman" w:cstheme="minorHAnsi"/>
          <w:lang w:eastAsia="it-IT"/>
        </w:rPr>
        <w:t>apporto</w:t>
      </w:r>
      <w:r w:rsidR="00482221" w:rsidRPr="00127C29">
        <w:rPr>
          <w:rFonts w:eastAsia="Times New Roman" w:cstheme="minorHAnsi"/>
          <w:lang w:eastAsia="it-IT"/>
        </w:rPr>
        <w:t>:</w:t>
      </w:r>
      <w:r w:rsidRPr="00A5650C">
        <w:rPr>
          <w:rFonts w:eastAsia="Times New Roman" w:cstheme="minorHAnsi"/>
          <w:lang w:eastAsia="it-IT"/>
        </w:rPr>
        <w:t xml:space="preserve"> I Balcani nel Futuro dell'Europa</w:t>
      </w:r>
      <w:r w:rsidR="00482221" w:rsidRPr="00127C29">
        <w:rPr>
          <w:rFonts w:eastAsia="Times New Roman" w:cstheme="minorHAnsi"/>
          <w:lang w:eastAsia="it-IT"/>
        </w:rPr>
        <w:t>”</w:t>
      </w:r>
      <w:r w:rsidRPr="00A5650C">
        <w:rPr>
          <w:rFonts w:eastAsia="Times New Roman" w:cstheme="minorHAnsi"/>
          <w:lang w:eastAsia="it-IT"/>
        </w:rPr>
        <w:t xml:space="preserve"> ha il merito di offrire un contributo di grande utilità in questa direzione, tracciando con</w:t>
      </w:r>
      <w:r w:rsidR="00482221" w:rsidRPr="00127C29">
        <w:rPr>
          <w:rFonts w:eastAsia="Times New Roman" w:cstheme="minorHAnsi"/>
          <w:lang w:eastAsia="it-IT"/>
        </w:rPr>
        <w:t xml:space="preserve"> lucidità e chiarezza le tappe </w:t>
      </w:r>
      <w:r w:rsidRPr="00A5650C">
        <w:rPr>
          <w:rFonts w:eastAsia="Times New Roman" w:cstheme="minorHAnsi"/>
          <w:lang w:eastAsia="it-IT"/>
        </w:rPr>
        <w:t>verso un traguardo progressivo</w:t>
      </w:r>
      <w:r w:rsidRPr="00127C29">
        <w:rPr>
          <w:rFonts w:eastAsia="Times New Roman" w:cstheme="minorHAnsi"/>
          <w:lang w:eastAsia="it-IT"/>
        </w:rPr>
        <w:t xml:space="preserve"> di</w:t>
      </w:r>
      <w:r w:rsidRPr="00A5650C">
        <w:rPr>
          <w:rFonts w:eastAsia="Times New Roman" w:cstheme="minorHAnsi"/>
          <w:lang w:eastAsia="it-IT"/>
        </w:rPr>
        <w:t xml:space="preserve"> avvicinamento alle istituzioni comunitarie. </w:t>
      </w:r>
    </w:p>
    <w:p w:rsidR="00A5650C" w:rsidRPr="00A5650C"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L'Italia è </w:t>
      </w:r>
      <w:r w:rsidR="00482221" w:rsidRPr="00127C29">
        <w:rPr>
          <w:rFonts w:eastAsia="Times New Roman" w:cstheme="minorHAnsi"/>
          <w:lang w:eastAsia="it-IT"/>
        </w:rPr>
        <w:t xml:space="preserve">certo ben </w:t>
      </w:r>
      <w:r w:rsidRPr="00A5650C">
        <w:rPr>
          <w:rFonts w:eastAsia="Times New Roman" w:cstheme="minorHAnsi"/>
          <w:lang w:eastAsia="it-IT"/>
        </w:rPr>
        <w:t xml:space="preserve">consapevole dei rischi di una </w:t>
      </w:r>
      <w:r w:rsidRPr="00127C29">
        <w:rPr>
          <w:rFonts w:eastAsia="Times New Roman" w:cstheme="minorHAnsi"/>
          <w:lang w:eastAsia="it-IT"/>
        </w:rPr>
        <w:t>ricaduta nella regione.</w:t>
      </w:r>
      <w:r w:rsidRPr="00A5650C">
        <w:rPr>
          <w:rFonts w:eastAsia="Times New Roman" w:cstheme="minorHAnsi"/>
          <w:lang w:eastAsia="it-IT"/>
        </w:rPr>
        <w:t xml:space="preserve"> Del resto, sin dall'inizio della dissoluzione della </w:t>
      </w:r>
      <w:r w:rsidR="00FB6097" w:rsidRPr="00A5650C">
        <w:rPr>
          <w:rFonts w:eastAsia="Times New Roman" w:cstheme="minorHAnsi"/>
          <w:lang w:eastAsia="it-IT"/>
        </w:rPr>
        <w:t>ex - Jugoslavia</w:t>
      </w:r>
      <w:r w:rsidRPr="00A5650C">
        <w:rPr>
          <w:rFonts w:eastAsia="Times New Roman" w:cstheme="minorHAnsi"/>
          <w:lang w:eastAsia="it-IT"/>
        </w:rPr>
        <w:t xml:space="preserve"> l'Italia non ha inteso sottrarsi ai </w:t>
      </w:r>
      <w:r w:rsidRPr="00127C29">
        <w:rPr>
          <w:rFonts w:eastAsia="Times New Roman" w:cstheme="minorHAnsi"/>
          <w:lang w:eastAsia="it-IT"/>
        </w:rPr>
        <w:t xml:space="preserve">suoi </w:t>
      </w:r>
      <w:r w:rsidRPr="00A5650C">
        <w:rPr>
          <w:rFonts w:eastAsia="Times New Roman" w:cstheme="minorHAnsi"/>
          <w:lang w:eastAsia="it-IT"/>
        </w:rPr>
        <w:t>doveri. Dispieghiamo nell'area 4390 uomini impegnati in compiti di peace-keeping: circa la metà della nostra presenza militare complessiva in campo internazionale. Abbiamo assunto la responsabilità diretta di operazio</w:t>
      </w:r>
      <w:r w:rsidRPr="00127C29">
        <w:rPr>
          <w:rFonts w:eastAsia="Times New Roman" w:cstheme="minorHAnsi"/>
          <w:lang w:eastAsia="it-IT"/>
        </w:rPr>
        <w:t>ni delicate, come in Albania, e siamo attivi nell’</w:t>
      </w:r>
      <w:r w:rsidRPr="00A5650C">
        <w:rPr>
          <w:rFonts w:eastAsia="Times New Roman" w:cstheme="minorHAnsi"/>
          <w:lang w:eastAsia="it-IT"/>
        </w:rPr>
        <w:t xml:space="preserve">accompagnare la transizione dei vari paesi dell'area verso la stabilità e lo sviluppo. Dagli </w:t>
      </w:r>
      <w:r w:rsidRPr="00A5650C">
        <w:rPr>
          <w:rFonts w:eastAsia="Times New Roman" w:cstheme="minorHAnsi"/>
          <w:lang w:eastAsia="it-IT"/>
        </w:rPr>
        <w:lastRenderedPageBreak/>
        <w:t>anni '90 ad oggi abbiamo contribuito in modo sostanziale alle in</w:t>
      </w:r>
      <w:r w:rsidR="00FB6097">
        <w:rPr>
          <w:rFonts w:eastAsia="Times New Roman" w:cstheme="minorHAnsi"/>
          <w:lang w:eastAsia="it-IT"/>
        </w:rPr>
        <w:t>iziative di Cooperazione nella r</w:t>
      </w:r>
      <w:r w:rsidRPr="00A5650C">
        <w:rPr>
          <w:rFonts w:eastAsia="Times New Roman" w:cstheme="minorHAnsi"/>
          <w:lang w:eastAsia="it-IT"/>
        </w:rPr>
        <w:t xml:space="preserve">egione, finanziandole con oltre 750 milioni di Euro. </w:t>
      </w:r>
    </w:p>
    <w:p w:rsidR="00482221" w:rsidRPr="00A5650C" w:rsidRDefault="00482221"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Grazie a queste e ad altre azioni poste in essere, c</w:t>
      </w:r>
      <w:r w:rsidR="00A5650C" w:rsidRPr="00A5650C">
        <w:rPr>
          <w:rFonts w:eastAsia="Times New Roman" w:cstheme="minorHAnsi"/>
          <w:lang w:eastAsia="it-IT"/>
        </w:rPr>
        <w:t>ome ci ricorda lo stesso Giuliano Amato</w:t>
      </w:r>
      <w:r w:rsidRPr="00127C29">
        <w:rPr>
          <w:rFonts w:eastAsia="Times New Roman" w:cstheme="minorHAnsi"/>
          <w:lang w:eastAsia="it-IT"/>
        </w:rPr>
        <w:t xml:space="preserve">, </w:t>
      </w:r>
      <w:r w:rsidR="00A5650C" w:rsidRPr="00127C29">
        <w:rPr>
          <w:rFonts w:eastAsia="Times New Roman" w:cstheme="minorHAnsi"/>
          <w:lang w:eastAsia="it-IT"/>
        </w:rPr>
        <w:t>abbiamo assistito a significativi passi av</w:t>
      </w:r>
      <w:r w:rsidRPr="00127C29">
        <w:rPr>
          <w:rFonts w:eastAsia="Times New Roman" w:cstheme="minorHAnsi"/>
          <w:lang w:eastAsia="it-IT"/>
        </w:rPr>
        <w:t>a</w:t>
      </w:r>
      <w:r w:rsidR="00A5650C" w:rsidRPr="00127C29">
        <w:rPr>
          <w:rFonts w:eastAsia="Times New Roman" w:cstheme="minorHAnsi"/>
          <w:lang w:eastAsia="it-IT"/>
        </w:rPr>
        <w:t>nti</w:t>
      </w:r>
      <w:r w:rsidRPr="00127C29">
        <w:rPr>
          <w:rFonts w:eastAsia="Times New Roman" w:cstheme="minorHAnsi"/>
          <w:lang w:eastAsia="it-IT"/>
        </w:rPr>
        <w:t xml:space="preserve"> </w:t>
      </w:r>
      <w:r w:rsidR="00A5650C" w:rsidRPr="00127C29">
        <w:rPr>
          <w:rFonts w:eastAsia="Times New Roman" w:cstheme="minorHAnsi"/>
          <w:lang w:eastAsia="it-IT"/>
        </w:rPr>
        <w:t>nei rapporti tra</w:t>
      </w:r>
      <w:r w:rsidR="00A5650C" w:rsidRPr="00A5650C">
        <w:rPr>
          <w:rFonts w:eastAsia="Times New Roman" w:cstheme="minorHAnsi"/>
          <w:lang w:eastAsia="it-IT"/>
        </w:rPr>
        <w:t xml:space="preserve"> Serbia e Montenegro, chiave di </w:t>
      </w:r>
      <w:r w:rsidR="00A5650C" w:rsidRPr="00127C29">
        <w:rPr>
          <w:rFonts w:eastAsia="Times New Roman" w:cstheme="minorHAnsi"/>
          <w:lang w:eastAsia="it-IT"/>
        </w:rPr>
        <w:t>volta degli equilibri regionali</w:t>
      </w:r>
      <w:r w:rsidR="00FB6097">
        <w:rPr>
          <w:rFonts w:eastAsia="Times New Roman" w:cstheme="minorHAnsi"/>
          <w:lang w:eastAsia="it-IT"/>
        </w:rPr>
        <w:t xml:space="preserve">. </w:t>
      </w:r>
      <w:r w:rsidRPr="00A5650C">
        <w:rPr>
          <w:rFonts w:eastAsia="Times New Roman" w:cstheme="minorHAnsi"/>
          <w:lang w:eastAsia="it-IT"/>
        </w:rPr>
        <w:t xml:space="preserve">Incoraggianti </w:t>
      </w:r>
      <w:r w:rsidRPr="00127C29">
        <w:rPr>
          <w:rFonts w:eastAsia="Times New Roman" w:cstheme="minorHAnsi"/>
          <w:lang w:eastAsia="it-IT"/>
        </w:rPr>
        <w:t>sono anche, a livello nazionale,</w:t>
      </w:r>
      <w:r w:rsidRPr="00A5650C">
        <w:rPr>
          <w:rFonts w:eastAsia="Times New Roman" w:cstheme="minorHAnsi"/>
          <w:lang w:eastAsia="it-IT"/>
        </w:rPr>
        <w:t xml:space="preserve"> </w:t>
      </w:r>
      <w:r w:rsidRPr="00127C29">
        <w:rPr>
          <w:rFonts w:eastAsia="Times New Roman" w:cstheme="minorHAnsi"/>
          <w:lang w:eastAsia="it-IT"/>
        </w:rPr>
        <w:t>l’adozione di</w:t>
      </w:r>
      <w:r w:rsidRPr="00A5650C">
        <w:rPr>
          <w:rFonts w:eastAsia="Times New Roman" w:cstheme="minorHAnsi"/>
          <w:lang w:eastAsia="it-IT"/>
        </w:rPr>
        <w:t xml:space="preserve"> misure rilevanti</w:t>
      </w:r>
      <w:r w:rsidRPr="00127C29">
        <w:rPr>
          <w:rFonts w:eastAsia="Times New Roman" w:cstheme="minorHAnsi"/>
          <w:lang w:eastAsia="it-IT"/>
        </w:rPr>
        <w:t xml:space="preserve"> da parte del </w:t>
      </w:r>
      <w:r w:rsidRPr="00A5650C">
        <w:rPr>
          <w:rFonts w:eastAsia="Times New Roman" w:cstheme="minorHAnsi"/>
          <w:lang w:eastAsia="it-IT"/>
        </w:rPr>
        <w:t>governo serbo ed i progress</w:t>
      </w:r>
      <w:r w:rsidRPr="00127C29">
        <w:rPr>
          <w:rFonts w:eastAsia="Times New Roman" w:cstheme="minorHAnsi"/>
          <w:lang w:eastAsia="it-IT"/>
        </w:rPr>
        <w:t xml:space="preserve">i nel dialogo </w:t>
      </w:r>
      <w:proofErr w:type="spellStart"/>
      <w:r w:rsidRPr="00127C29">
        <w:rPr>
          <w:rFonts w:eastAsia="Times New Roman" w:cstheme="minorHAnsi"/>
          <w:lang w:eastAsia="it-IT"/>
        </w:rPr>
        <w:t>Belgrado-Pristina</w:t>
      </w:r>
      <w:proofErr w:type="spellEnd"/>
      <w:r w:rsidRPr="00A5650C">
        <w:rPr>
          <w:rFonts w:eastAsia="Times New Roman" w:cstheme="minorHAnsi"/>
          <w:lang w:eastAsia="it-IT"/>
        </w:rPr>
        <w:t>.</w:t>
      </w:r>
    </w:p>
    <w:p w:rsidR="00A5650C" w:rsidRPr="00A5650C"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Pare adesso cominciare ad innescarsi un ciclo virtuoso che l'Italia è fermamente impegnata a sostenere, nella consapevolezza che solo mediante uno sforzo concertato della comunità internazionale potremo contribuire a superare le fragilità di fondo tutt'ora presenti </w:t>
      </w:r>
      <w:r w:rsidR="00482221" w:rsidRPr="00127C29">
        <w:rPr>
          <w:rFonts w:eastAsia="Times New Roman" w:cstheme="minorHAnsi"/>
          <w:lang w:eastAsia="it-IT"/>
        </w:rPr>
        <w:t xml:space="preserve">in quest’area. </w:t>
      </w:r>
      <w:r w:rsidRPr="00127C29">
        <w:rPr>
          <w:rFonts w:eastAsia="Times New Roman" w:cstheme="minorHAnsi"/>
          <w:lang w:eastAsia="it-IT"/>
        </w:rPr>
        <w:t>Tuttavia, malgrado i successi raggiunti, non possiamo riposare sugli allori.</w:t>
      </w:r>
      <w:r w:rsidRPr="00A5650C">
        <w:rPr>
          <w:rFonts w:eastAsia="Times New Roman" w:cstheme="minorHAnsi"/>
          <w:lang w:eastAsia="it-IT"/>
        </w:rPr>
        <w:t xml:space="preserve"> Le forze radicali con</w:t>
      </w:r>
      <w:r w:rsidR="00FB6097">
        <w:rPr>
          <w:rFonts w:eastAsia="Times New Roman" w:cstheme="minorHAnsi"/>
          <w:lang w:eastAsia="it-IT"/>
        </w:rPr>
        <w:t>tinuano ad esercitare un’</w:t>
      </w:r>
      <w:r w:rsidRPr="00A5650C">
        <w:rPr>
          <w:rFonts w:eastAsia="Times New Roman" w:cstheme="minorHAnsi"/>
          <w:lang w:eastAsia="it-IT"/>
        </w:rPr>
        <w:t>indiscutibile presa presso un'opinione pubblica sempre più provata dalle difficoltà del vivere quotidiano</w:t>
      </w:r>
      <w:r w:rsidR="00482221" w:rsidRPr="00127C29">
        <w:rPr>
          <w:rFonts w:eastAsia="Times New Roman" w:cstheme="minorHAnsi"/>
          <w:lang w:eastAsia="it-IT"/>
        </w:rPr>
        <w:t xml:space="preserve"> e </w:t>
      </w:r>
      <w:r w:rsidR="00FB6097">
        <w:rPr>
          <w:rFonts w:eastAsia="Times New Roman" w:cstheme="minorHAnsi"/>
          <w:lang w:eastAsia="it-IT"/>
        </w:rPr>
        <w:t>dagli</w:t>
      </w:r>
      <w:r w:rsidRPr="00A5650C">
        <w:rPr>
          <w:rFonts w:eastAsia="Times New Roman" w:cstheme="minorHAnsi"/>
          <w:lang w:eastAsia="it-IT"/>
        </w:rPr>
        <w:t xml:space="preserve"> sforzi dovranno essere compiuti per la soluzione dei grandi nodi politici tuttora irrisolti.</w:t>
      </w:r>
    </w:p>
    <w:p w:rsidR="00FB6097" w:rsidRDefault="00482221"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 xml:space="preserve">Il Kosovo, come tutti sapete è la prima questione irrisolta. </w:t>
      </w:r>
      <w:r w:rsidRPr="00A5650C">
        <w:rPr>
          <w:rFonts w:eastAsia="Times New Roman" w:cstheme="minorHAnsi"/>
          <w:lang w:eastAsia="it-IT"/>
        </w:rPr>
        <w:t xml:space="preserve">La Comunità Internazionale e l'Italia hanno impegnato </w:t>
      </w:r>
      <w:r w:rsidR="00127C29">
        <w:rPr>
          <w:rFonts w:eastAsia="Times New Roman" w:cstheme="minorHAnsi"/>
          <w:lang w:eastAsia="it-IT"/>
        </w:rPr>
        <w:t>risorse ingentissime in Kos</w:t>
      </w:r>
      <w:r w:rsidRPr="00127C29">
        <w:rPr>
          <w:rFonts w:eastAsia="Times New Roman" w:cstheme="minorHAnsi"/>
          <w:lang w:eastAsia="it-IT"/>
        </w:rPr>
        <w:t>ovo</w:t>
      </w:r>
      <w:r w:rsidRPr="00A5650C">
        <w:rPr>
          <w:rFonts w:eastAsia="Times New Roman" w:cstheme="minorHAnsi"/>
          <w:lang w:eastAsia="it-IT"/>
        </w:rPr>
        <w:t xml:space="preserve">: 25 volte più finanziamenti e 50 volte più uomini in termini pro capite rispetto all'Afghanistan. </w:t>
      </w:r>
    </w:p>
    <w:p w:rsidR="00A24AB1"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br/>
        <w:t>Si avvicinano mom</w:t>
      </w:r>
      <w:r w:rsidR="00A24AB1" w:rsidRPr="00127C29">
        <w:rPr>
          <w:rFonts w:eastAsia="Times New Roman" w:cstheme="minorHAnsi"/>
          <w:lang w:eastAsia="it-IT"/>
        </w:rPr>
        <w:t xml:space="preserve">enti importanti per il Kosovo e </w:t>
      </w:r>
      <w:r w:rsidRPr="00A5650C">
        <w:rPr>
          <w:rFonts w:eastAsia="Times New Roman" w:cstheme="minorHAnsi"/>
          <w:lang w:eastAsia="it-IT"/>
        </w:rPr>
        <w:t>occorrerà continuare a lavorare al fine di far ulteriormente progredire i diritti fondamentali delle minoranze</w:t>
      </w:r>
      <w:r w:rsidR="00FB6097">
        <w:rPr>
          <w:rFonts w:eastAsia="Times New Roman" w:cstheme="minorHAnsi"/>
          <w:lang w:eastAsia="it-IT"/>
        </w:rPr>
        <w:t xml:space="preserve"> in quella regioni</w:t>
      </w:r>
      <w:r w:rsidRPr="00A5650C">
        <w:rPr>
          <w:rFonts w:eastAsia="Times New Roman" w:cstheme="minorHAnsi"/>
          <w:lang w:eastAsia="it-IT"/>
        </w:rPr>
        <w:t xml:space="preserve">. Il ricordo dei tragici disordini del marzo 2004 è un monito di cui non possiamo non tener conto: l'abisso della violenza insidia ancora da vicino gli equilibri faticosamente raggiunti. </w:t>
      </w:r>
      <w:r w:rsidR="00127C29">
        <w:rPr>
          <w:rFonts w:eastAsia="Times New Roman" w:cstheme="minorHAnsi"/>
          <w:lang w:eastAsia="it-IT"/>
        </w:rPr>
        <w:t>Il dibattito sul futuro del Kos</w:t>
      </w:r>
      <w:r w:rsidRPr="00A5650C">
        <w:rPr>
          <w:rFonts w:eastAsia="Times New Roman" w:cstheme="minorHAnsi"/>
          <w:lang w:eastAsia="it-IT"/>
        </w:rPr>
        <w:t>ovo deve essere franco e aperto, senza discriminazioni di sorta</w:t>
      </w:r>
      <w:r w:rsidR="00F26929">
        <w:rPr>
          <w:rFonts w:eastAsia="Times New Roman" w:cstheme="minorHAnsi"/>
          <w:lang w:eastAsia="it-IT"/>
        </w:rPr>
        <w:t xml:space="preserve"> e deve tenere presente la situazione della regione. </w:t>
      </w:r>
      <w:r w:rsidRPr="00A5650C">
        <w:rPr>
          <w:rFonts w:eastAsia="Times New Roman" w:cstheme="minorHAnsi"/>
          <w:lang w:eastAsia="it-IT"/>
        </w:rPr>
        <w:t>In nessun modo la Comunità Internazionale potrà prestarsi ad essere tacciata di adottare "due pesi e due misure"</w:t>
      </w:r>
      <w:r w:rsidR="00A24AB1" w:rsidRPr="00127C29">
        <w:rPr>
          <w:rFonts w:eastAsia="Times New Roman" w:cstheme="minorHAnsi"/>
          <w:lang w:eastAsia="it-IT"/>
        </w:rPr>
        <w:t xml:space="preserve"> ma dovrà isp</w:t>
      </w:r>
      <w:r w:rsidR="00482221" w:rsidRPr="00127C29">
        <w:rPr>
          <w:rFonts w:eastAsia="Times New Roman" w:cstheme="minorHAnsi"/>
          <w:lang w:eastAsia="it-IT"/>
        </w:rPr>
        <w:t>i</w:t>
      </w:r>
      <w:r w:rsidR="00A24AB1" w:rsidRPr="00127C29">
        <w:rPr>
          <w:rFonts w:eastAsia="Times New Roman" w:cstheme="minorHAnsi"/>
          <w:lang w:eastAsia="it-IT"/>
        </w:rPr>
        <w:t xml:space="preserve">rarsi ai positivi esiti ottenuti nei paesi vicini come la </w:t>
      </w:r>
      <w:r w:rsidRPr="00A5650C">
        <w:rPr>
          <w:rFonts w:eastAsia="Times New Roman" w:cstheme="minorHAnsi"/>
          <w:lang w:eastAsia="it-IT"/>
        </w:rPr>
        <w:t>Macedonia</w:t>
      </w:r>
      <w:r w:rsidR="00A24AB1" w:rsidRPr="00127C29">
        <w:rPr>
          <w:rFonts w:eastAsia="Times New Roman" w:cstheme="minorHAnsi"/>
          <w:lang w:eastAsia="it-IT"/>
        </w:rPr>
        <w:t xml:space="preserve"> e la</w:t>
      </w:r>
      <w:r w:rsidRPr="00A5650C">
        <w:rPr>
          <w:rFonts w:eastAsia="Times New Roman" w:cstheme="minorHAnsi"/>
          <w:lang w:eastAsia="it-IT"/>
        </w:rPr>
        <w:t xml:space="preserve"> Bosnia-Erzegovina</w:t>
      </w:r>
      <w:r w:rsidR="00A24AB1" w:rsidRPr="00127C29">
        <w:rPr>
          <w:rFonts w:eastAsia="Times New Roman" w:cstheme="minorHAnsi"/>
          <w:lang w:eastAsia="it-IT"/>
        </w:rPr>
        <w:t>.</w:t>
      </w:r>
    </w:p>
    <w:p w:rsidR="00A5650C" w:rsidRPr="00A5650C" w:rsidRDefault="00482221"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Mi sento di dire che l’</w:t>
      </w:r>
      <w:r w:rsidRPr="00A5650C">
        <w:rPr>
          <w:rFonts w:eastAsia="Times New Roman" w:cstheme="minorHAnsi"/>
          <w:lang w:eastAsia="it-IT"/>
        </w:rPr>
        <w:t xml:space="preserve">Europa è senza dubbio l'unica via percorribile per pervenire a soluzioni davvero durevoli. </w:t>
      </w:r>
      <w:r w:rsidRPr="00127C29">
        <w:rPr>
          <w:rFonts w:eastAsia="Times New Roman" w:cstheme="minorHAnsi"/>
          <w:lang w:eastAsia="it-IT"/>
        </w:rPr>
        <w:t>La</w:t>
      </w:r>
      <w:r w:rsidR="00F26929">
        <w:rPr>
          <w:rFonts w:eastAsia="Times New Roman" w:cstheme="minorHAnsi"/>
          <w:lang w:eastAsia="it-IT"/>
        </w:rPr>
        <w:t xml:space="preserve"> soluzione della questione </w:t>
      </w:r>
      <w:r w:rsidRPr="00127C29">
        <w:rPr>
          <w:rFonts w:eastAsia="Times New Roman" w:cstheme="minorHAnsi"/>
          <w:lang w:eastAsia="it-IT"/>
        </w:rPr>
        <w:t xml:space="preserve">kosovara </w:t>
      </w:r>
      <w:r w:rsidRPr="00A5650C">
        <w:rPr>
          <w:rFonts w:eastAsia="Times New Roman" w:cstheme="minorHAnsi"/>
          <w:lang w:eastAsia="it-IT"/>
        </w:rPr>
        <w:t xml:space="preserve">deve inquadrarsi in un più ampio contesto di stabilità internazionale, in una linea di continuità con l'equilibrio realizzato dalla Risoluzione 1244, su cui andranno gettate le basi del nuovo assetto interno. </w:t>
      </w:r>
      <w:r w:rsidR="00127C29">
        <w:rPr>
          <w:rFonts w:eastAsia="Times New Roman" w:cstheme="minorHAnsi"/>
          <w:lang w:eastAsia="it-IT"/>
        </w:rPr>
        <w:t>L'importante, per i ko</w:t>
      </w:r>
      <w:r w:rsidR="00A5650C" w:rsidRPr="00A5650C">
        <w:rPr>
          <w:rFonts w:eastAsia="Times New Roman" w:cstheme="minorHAnsi"/>
          <w:lang w:eastAsia="it-IT"/>
        </w:rPr>
        <w:t>sovari di ogni etnia, è comprendere che, oggi più che mai, essi detengono nelle loro m</w:t>
      </w:r>
      <w:r w:rsidR="00A24AB1" w:rsidRPr="00127C29">
        <w:rPr>
          <w:rFonts w:eastAsia="Times New Roman" w:cstheme="minorHAnsi"/>
          <w:lang w:eastAsia="it-IT"/>
        </w:rPr>
        <w:t>ani il loro destino.</w:t>
      </w:r>
    </w:p>
    <w:p w:rsidR="00A24AB1"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Il futuro dello Stato unitario di Serbia e Montenegro, è un ulteriore importante capitolo dell'agenda balcanica che occupa l'attenzione </w:t>
      </w:r>
      <w:r w:rsidR="00F26929">
        <w:rPr>
          <w:rFonts w:eastAsia="Times New Roman" w:cstheme="minorHAnsi"/>
          <w:lang w:eastAsia="it-IT"/>
        </w:rPr>
        <w:t xml:space="preserve">dei media e </w:t>
      </w:r>
      <w:r w:rsidRPr="00A5650C">
        <w:rPr>
          <w:rFonts w:eastAsia="Times New Roman" w:cstheme="minorHAnsi"/>
          <w:lang w:eastAsia="it-IT"/>
        </w:rPr>
        <w:t>delle diplomazie internazionali. La Comunità Internazionale è già intervenuta più volte in passato per prevenire l'acuirsi delle te</w:t>
      </w:r>
      <w:r w:rsidR="00482221" w:rsidRPr="00127C29">
        <w:rPr>
          <w:rFonts w:eastAsia="Times New Roman" w:cstheme="minorHAnsi"/>
          <w:lang w:eastAsia="it-IT"/>
        </w:rPr>
        <w:t>nsioni tra Belgrado e Podgorica e</w:t>
      </w:r>
      <w:r w:rsidRPr="00A5650C">
        <w:rPr>
          <w:rFonts w:eastAsia="Times New Roman" w:cstheme="minorHAnsi"/>
          <w:lang w:eastAsia="it-IT"/>
        </w:rPr>
        <w:t xml:space="preserve"> deve conti</w:t>
      </w:r>
      <w:r w:rsidR="00482221" w:rsidRPr="00127C29">
        <w:rPr>
          <w:rFonts w:eastAsia="Times New Roman" w:cstheme="minorHAnsi"/>
          <w:lang w:eastAsia="it-IT"/>
        </w:rPr>
        <w:t>nuare a farlo</w:t>
      </w:r>
      <w:r w:rsidR="00127C29" w:rsidRPr="00127C29">
        <w:rPr>
          <w:rFonts w:eastAsia="Times New Roman" w:cstheme="minorHAnsi"/>
          <w:lang w:eastAsia="it-IT"/>
        </w:rPr>
        <w:t xml:space="preserve"> nei prossimi mesi, soprattutto nel quadro del</w:t>
      </w:r>
      <w:r w:rsidRPr="00A5650C">
        <w:rPr>
          <w:rFonts w:eastAsia="Times New Roman" w:cstheme="minorHAnsi"/>
          <w:lang w:eastAsia="it-IT"/>
        </w:rPr>
        <w:t xml:space="preserve"> referendum per l'indipendenza, </w:t>
      </w:r>
      <w:r w:rsidR="00127C29" w:rsidRPr="00127C29">
        <w:rPr>
          <w:rFonts w:eastAsia="Times New Roman" w:cstheme="minorHAnsi"/>
          <w:lang w:eastAsia="it-IT"/>
        </w:rPr>
        <w:t>che</w:t>
      </w:r>
      <w:r w:rsidRPr="00A5650C">
        <w:rPr>
          <w:rFonts w:eastAsia="Times New Roman" w:cstheme="minorHAnsi"/>
          <w:lang w:eastAsia="it-IT"/>
        </w:rPr>
        <w:t xml:space="preserve"> si potrà svolgere a partire dalla seconda metà del 2006 e</w:t>
      </w:r>
      <w:r w:rsidR="00127C29" w:rsidRPr="00127C29">
        <w:rPr>
          <w:rFonts w:eastAsia="Times New Roman" w:cstheme="minorHAnsi"/>
          <w:lang w:eastAsia="it-IT"/>
        </w:rPr>
        <w:t xml:space="preserve"> che</w:t>
      </w:r>
      <w:r w:rsidRPr="00A5650C">
        <w:rPr>
          <w:rFonts w:eastAsia="Times New Roman" w:cstheme="minorHAnsi"/>
          <w:lang w:eastAsia="it-IT"/>
        </w:rPr>
        <w:t xml:space="preserve"> dovrà essere condotto nel rispetto d</w:t>
      </w:r>
      <w:r w:rsidR="00127C29" w:rsidRPr="00127C29">
        <w:rPr>
          <w:rFonts w:eastAsia="Times New Roman" w:cstheme="minorHAnsi"/>
          <w:lang w:eastAsia="it-IT"/>
        </w:rPr>
        <w:t>e</w:t>
      </w:r>
      <w:r w:rsidRPr="00A5650C">
        <w:rPr>
          <w:rFonts w:eastAsia="Times New Roman" w:cstheme="minorHAnsi"/>
          <w:lang w:eastAsia="it-IT"/>
        </w:rPr>
        <w:t xml:space="preserve">i parametri internazionali. </w:t>
      </w:r>
    </w:p>
    <w:p w:rsidR="00A24AB1"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Siamo quindi impegnati e determinati a sostenere ed incoraggiare le forze costruttive presenti nei Balcani che convergano, in ultima analisi, sul traguardo europeo: l'unico </w:t>
      </w:r>
      <w:r w:rsidR="00F26929">
        <w:rPr>
          <w:rFonts w:eastAsia="Times New Roman" w:cstheme="minorHAnsi"/>
          <w:lang w:eastAsia="it-IT"/>
        </w:rPr>
        <w:t>in grado di</w:t>
      </w:r>
      <w:r w:rsidRPr="00A5650C">
        <w:rPr>
          <w:rFonts w:eastAsia="Times New Roman" w:cstheme="minorHAnsi"/>
          <w:lang w:eastAsia="it-IT"/>
        </w:rPr>
        <w:t xml:space="preserve"> offrire una ragionevole speranza di convivenza pacifica e di sviluppo economico per i Paesi della Regione. Tale percorso potrà essere meglio sostenuto se associato ad un </w:t>
      </w:r>
      <w:r w:rsidR="00127C29" w:rsidRPr="00127C29">
        <w:rPr>
          <w:rFonts w:eastAsia="Times New Roman" w:cstheme="minorHAnsi"/>
          <w:lang w:eastAsia="it-IT"/>
        </w:rPr>
        <w:t>progressivo</w:t>
      </w:r>
      <w:r w:rsidR="00F26929">
        <w:rPr>
          <w:rFonts w:eastAsia="Times New Roman" w:cstheme="minorHAnsi"/>
          <w:lang w:eastAsia="it-IT"/>
        </w:rPr>
        <w:t xml:space="preserve"> avvicinamento alla NATO </w:t>
      </w:r>
      <w:r w:rsidR="00A24AB1" w:rsidRPr="00127C29">
        <w:rPr>
          <w:rFonts w:eastAsia="Times New Roman" w:cstheme="minorHAnsi"/>
          <w:lang w:eastAsia="it-IT"/>
        </w:rPr>
        <w:t>che</w:t>
      </w:r>
      <w:r w:rsidRPr="00A5650C">
        <w:rPr>
          <w:rFonts w:eastAsia="Times New Roman" w:cstheme="minorHAnsi"/>
          <w:lang w:eastAsia="it-IT"/>
        </w:rPr>
        <w:t xml:space="preserve"> rappresenta una garanzia insostituibile di pace e stabilità. L'avv</w:t>
      </w:r>
      <w:r w:rsidR="00A24AB1" w:rsidRPr="00127C29">
        <w:rPr>
          <w:rFonts w:eastAsia="Times New Roman" w:cstheme="minorHAnsi"/>
          <w:lang w:eastAsia="it-IT"/>
        </w:rPr>
        <w:t xml:space="preserve">icinamento all'Europa, infatti, </w:t>
      </w:r>
      <w:r w:rsidRPr="00A5650C">
        <w:rPr>
          <w:rFonts w:eastAsia="Times New Roman" w:cstheme="minorHAnsi"/>
          <w:lang w:eastAsia="it-IT"/>
        </w:rPr>
        <w:t>comporta l'adesione sincera ad una mentalità nuova, di integrazione cooperativa</w:t>
      </w:r>
      <w:r w:rsidR="00127C29" w:rsidRPr="00127C29">
        <w:rPr>
          <w:rFonts w:eastAsia="Times New Roman" w:cstheme="minorHAnsi"/>
          <w:lang w:eastAsia="it-IT"/>
        </w:rPr>
        <w:t xml:space="preserve"> che recherà beneficio a tutti i soggetti in causa.</w:t>
      </w:r>
    </w:p>
    <w:p w:rsidR="00A24AB1" w:rsidRPr="00127C29" w:rsidRDefault="00127C29" w:rsidP="00127C29">
      <w:pPr>
        <w:spacing w:before="100" w:beforeAutospacing="1" w:after="100" w:afterAutospacing="1" w:line="240" w:lineRule="auto"/>
        <w:jc w:val="both"/>
        <w:rPr>
          <w:rFonts w:eastAsia="Times New Roman" w:cstheme="minorHAnsi"/>
          <w:lang w:eastAsia="it-IT"/>
        </w:rPr>
      </w:pPr>
      <w:r w:rsidRPr="00127C29">
        <w:rPr>
          <w:rFonts w:eastAsia="Times New Roman" w:cstheme="minorHAnsi"/>
          <w:lang w:eastAsia="it-IT"/>
        </w:rPr>
        <w:t xml:space="preserve">Quanto ai tempi di realizzazione, beh è </w:t>
      </w:r>
      <w:r w:rsidR="00A5650C" w:rsidRPr="00A5650C">
        <w:rPr>
          <w:rFonts w:eastAsia="Times New Roman" w:cstheme="minorHAnsi"/>
          <w:lang w:eastAsia="it-IT"/>
        </w:rPr>
        <w:t>sempre diffi</w:t>
      </w:r>
      <w:r w:rsidRPr="00127C29">
        <w:rPr>
          <w:rFonts w:eastAsia="Times New Roman" w:cstheme="minorHAnsi"/>
          <w:lang w:eastAsia="it-IT"/>
        </w:rPr>
        <w:t>cile avventurarsi in previsioni. Il rapporto indica il</w:t>
      </w:r>
      <w:r w:rsidR="00A5650C" w:rsidRPr="00A5650C">
        <w:rPr>
          <w:rFonts w:eastAsia="Times New Roman" w:cstheme="minorHAnsi"/>
          <w:lang w:eastAsia="it-IT"/>
        </w:rPr>
        <w:t xml:space="preserve"> 2014, </w:t>
      </w:r>
      <w:r w:rsidRPr="00127C29">
        <w:rPr>
          <w:rFonts w:eastAsia="Times New Roman" w:cstheme="minorHAnsi"/>
          <w:lang w:eastAsia="it-IT"/>
        </w:rPr>
        <w:t xml:space="preserve"> come data per la risoluzione delle problematiche </w:t>
      </w:r>
      <w:r w:rsidR="00A5650C" w:rsidRPr="00A5650C">
        <w:rPr>
          <w:rFonts w:eastAsia="Times New Roman" w:cstheme="minorHAnsi"/>
          <w:lang w:eastAsia="it-IT"/>
        </w:rPr>
        <w:t>e</w:t>
      </w:r>
      <w:r w:rsidRPr="00127C29">
        <w:rPr>
          <w:rFonts w:eastAsia="Times New Roman" w:cstheme="minorHAnsi"/>
          <w:lang w:eastAsia="it-IT"/>
        </w:rPr>
        <w:t xml:space="preserve"> l’adesione dei paesi balcanici all’Europa. Per quanto ne sarei estremamente felice, </w:t>
      </w:r>
      <w:r w:rsidR="00A5650C" w:rsidRPr="00A5650C">
        <w:rPr>
          <w:rFonts w:eastAsia="Times New Roman" w:cstheme="minorHAnsi"/>
          <w:lang w:eastAsia="it-IT"/>
        </w:rPr>
        <w:t xml:space="preserve">ritengo si tratti di un traguardo soprattutto ideale, anche se alcuni dei Paesi interessati </w:t>
      </w:r>
      <w:r w:rsidRPr="00127C29">
        <w:rPr>
          <w:rFonts w:eastAsia="Times New Roman" w:cstheme="minorHAnsi"/>
          <w:lang w:eastAsia="it-IT"/>
        </w:rPr>
        <w:t>saranno forse già membri d</w:t>
      </w:r>
      <w:r w:rsidR="00A5650C" w:rsidRPr="00A5650C">
        <w:rPr>
          <w:rFonts w:eastAsia="Times New Roman" w:cstheme="minorHAnsi"/>
          <w:lang w:eastAsia="it-IT"/>
        </w:rPr>
        <w:t xml:space="preserve">ell'UE anche prima di tale scadenza. </w:t>
      </w:r>
    </w:p>
    <w:p w:rsidR="00127C29"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lastRenderedPageBreak/>
        <w:t>L'avvicinament</w:t>
      </w:r>
      <w:r w:rsidR="00F26929">
        <w:rPr>
          <w:rFonts w:eastAsia="Times New Roman" w:cstheme="minorHAnsi"/>
          <w:lang w:eastAsia="it-IT"/>
        </w:rPr>
        <w:t>o all'Unione Europea dei Paesi B</w:t>
      </w:r>
      <w:r w:rsidRPr="00A5650C">
        <w:rPr>
          <w:rFonts w:eastAsia="Times New Roman" w:cstheme="minorHAnsi"/>
          <w:lang w:eastAsia="it-IT"/>
        </w:rPr>
        <w:t>alcanici è sicuramente legato ai risultati che questi ultimi sapranno raggiungere sulla strada dell'integrazione. Ma ess</w:t>
      </w:r>
      <w:r w:rsidR="00127C29" w:rsidRPr="00127C29">
        <w:rPr>
          <w:rFonts w:eastAsia="Times New Roman" w:cstheme="minorHAnsi"/>
          <w:lang w:eastAsia="it-IT"/>
        </w:rPr>
        <w:t>o dipende, in misura non minore,</w:t>
      </w:r>
      <w:r w:rsidRPr="00A5650C">
        <w:rPr>
          <w:rFonts w:eastAsia="Times New Roman" w:cstheme="minorHAnsi"/>
          <w:lang w:eastAsia="it-IT"/>
        </w:rPr>
        <w:t xml:space="preserve"> da quello che l'Unione Europea sarà in grado di dimost</w:t>
      </w:r>
      <w:r w:rsidR="00A24AB1" w:rsidRPr="00127C29">
        <w:rPr>
          <w:rFonts w:eastAsia="Times New Roman" w:cstheme="minorHAnsi"/>
          <w:lang w:eastAsia="it-IT"/>
        </w:rPr>
        <w:t>rare in una stagione non facile.</w:t>
      </w:r>
      <w:r w:rsidRPr="00A5650C">
        <w:rPr>
          <w:rFonts w:eastAsia="Times New Roman" w:cstheme="minorHAnsi"/>
          <w:lang w:eastAsia="it-IT"/>
        </w:rPr>
        <w:t xml:space="preserve"> </w:t>
      </w:r>
    </w:p>
    <w:p w:rsidR="00127C29" w:rsidRPr="00127C29"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I nostri amici americani, ad esempio, non hanno dimenticato, l'affermazione, </w:t>
      </w:r>
      <w:r w:rsidR="00127C29" w:rsidRPr="00127C29">
        <w:rPr>
          <w:rFonts w:eastAsia="Times New Roman" w:cstheme="minorHAnsi"/>
          <w:lang w:eastAsia="it-IT"/>
        </w:rPr>
        <w:t>poi</w:t>
      </w:r>
      <w:r w:rsidRPr="00A5650C">
        <w:rPr>
          <w:rFonts w:eastAsia="Times New Roman" w:cstheme="minorHAnsi"/>
          <w:lang w:eastAsia="it-IT"/>
        </w:rPr>
        <w:t xml:space="preserve"> tragicamente contraddetta dai fatti, pronunciata dal Ministro degli Esteri della Presidenza europea di turno nell'estate del 1991, all'alba </w:t>
      </w:r>
      <w:r w:rsidR="00127C29" w:rsidRPr="00127C29">
        <w:rPr>
          <w:rFonts w:eastAsia="Times New Roman" w:cstheme="minorHAnsi"/>
          <w:lang w:eastAsia="it-IT"/>
        </w:rPr>
        <w:t>della guerra dei Balcani</w:t>
      </w:r>
      <w:r w:rsidRPr="00A5650C">
        <w:rPr>
          <w:rFonts w:eastAsia="Times New Roman" w:cstheme="minorHAnsi"/>
          <w:lang w:eastAsia="it-IT"/>
        </w:rPr>
        <w:t>: "Ques</w:t>
      </w:r>
      <w:r w:rsidR="00127C29" w:rsidRPr="00127C29">
        <w:rPr>
          <w:rFonts w:eastAsia="Times New Roman" w:cstheme="minorHAnsi"/>
          <w:lang w:eastAsia="it-IT"/>
        </w:rPr>
        <w:t>ta è l'ora dell'Europa", disse.</w:t>
      </w:r>
    </w:p>
    <w:p w:rsidR="00A5650C" w:rsidRPr="00A5650C" w:rsidRDefault="00A5650C" w:rsidP="00127C29">
      <w:pPr>
        <w:spacing w:before="100" w:beforeAutospacing="1" w:after="100" w:afterAutospacing="1" w:line="240" w:lineRule="auto"/>
        <w:jc w:val="both"/>
        <w:rPr>
          <w:rFonts w:eastAsia="Times New Roman" w:cstheme="minorHAnsi"/>
          <w:lang w:eastAsia="it-IT"/>
        </w:rPr>
      </w:pPr>
      <w:r w:rsidRPr="00A5650C">
        <w:rPr>
          <w:rFonts w:eastAsia="Times New Roman" w:cstheme="minorHAnsi"/>
          <w:lang w:eastAsia="it-IT"/>
        </w:rPr>
        <w:t xml:space="preserve">Sarà bene anche per noi tenerlo </w:t>
      </w:r>
      <w:r w:rsidR="00F26929">
        <w:rPr>
          <w:rFonts w:eastAsia="Times New Roman" w:cstheme="minorHAnsi"/>
          <w:lang w:eastAsia="it-IT"/>
        </w:rPr>
        <w:t xml:space="preserve">bene </w:t>
      </w:r>
      <w:r w:rsidRPr="00A5650C">
        <w:rPr>
          <w:rFonts w:eastAsia="Times New Roman" w:cstheme="minorHAnsi"/>
          <w:lang w:eastAsia="it-IT"/>
        </w:rPr>
        <w:t>a mente: perché se è vero che il futuro dei Balcani è in Europa, è altrettanto vero che, come ricorda il convegno</w:t>
      </w:r>
      <w:r w:rsidR="00F26929">
        <w:rPr>
          <w:rFonts w:eastAsia="Times New Roman" w:cstheme="minorHAnsi"/>
          <w:lang w:eastAsia="it-IT"/>
        </w:rPr>
        <w:t xml:space="preserve"> di oggi, negli stessi Balcani risiede</w:t>
      </w:r>
      <w:r w:rsidRPr="00A5650C">
        <w:rPr>
          <w:rFonts w:eastAsia="Times New Roman" w:cstheme="minorHAnsi"/>
          <w:lang w:eastAsia="it-IT"/>
        </w:rPr>
        <w:t xml:space="preserve"> anche il futuro di questa nostra Europa.</w:t>
      </w:r>
    </w:p>
    <w:p w:rsidR="00675B25" w:rsidRPr="00127C29" w:rsidRDefault="00675B25" w:rsidP="00127C29">
      <w:pPr>
        <w:jc w:val="both"/>
        <w:rPr>
          <w:rFonts w:cstheme="minorHAnsi"/>
        </w:rPr>
      </w:pPr>
    </w:p>
    <w:sectPr w:rsidR="00675B25" w:rsidRPr="00127C29" w:rsidSect="00675B25">
      <w:footerReference w:type="default" r:id="rId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EFB" w:rsidRDefault="00177EFB" w:rsidP="00374AF6">
      <w:pPr>
        <w:spacing w:after="0" w:line="240" w:lineRule="auto"/>
      </w:pPr>
      <w:r>
        <w:separator/>
      </w:r>
    </w:p>
  </w:endnote>
  <w:endnote w:type="continuationSeparator" w:id="0">
    <w:p w:rsidR="00177EFB" w:rsidRDefault="00177EFB" w:rsidP="00374A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16079"/>
      <w:docPartObj>
        <w:docPartGallery w:val="Page Numbers (Bottom of Page)"/>
        <w:docPartUnique/>
      </w:docPartObj>
    </w:sdtPr>
    <w:sdtContent>
      <w:p w:rsidR="00374AF6" w:rsidRDefault="008F4192">
        <w:pPr>
          <w:pStyle w:val="Pidipagina"/>
          <w:jc w:val="right"/>
        </w:pPr>
        <w:fldSimple w:instr=" PAGE   \* MERGEFORMAT ">
          <w:r w:rsidR="00F26929">
            <w:rPr>
              <w:noProof/>
            </w:rPr>
            <w:t>3</w:t>
          </w:r>
        </w:fldSimple>
      </w:p>
    </w:sdtContent>
  </w:sdt>
  <w:p w:rsidR="00374AF6" w:rsidRDefault="00374AF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EFB" w:rsidRDefault="00177EFB" w:rsidP="00374AF6">
      <w:pPr>
        <w:spacing w:after="0" w:line="240" w:lineRule="auto"/>
      </w:pPr>
      <w:r>
        <w:separator/>
      </w:r>
    </w:p>
  </w:footnote>
  <w:footnote w:type="continuationSeparator" w:id="0">
    <w:p w:rsidR="00177EFB" w:rsidRDefault="00177EFB" w:rsidP="00374AF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footnotePr>
    <w:footnote w:id="-1"/>
    <w:footnote w:id="0"/>
  </w:footnotePr>
  <w:endnotePr>
    <w:endnote w:id="-1"/>
    <w:endnote w:id="0"/>
  </w:endnotePr>
  <w:compat/>
  <w:rsids>
    <w:rsidRoot w:val="00A5650C"/>
    <w:rsid w:val="0000037D"/>
    <w:rsid w:val="00005821"/>
    <w:rsid w:val="00011ADC"/>
    <w:rsid w:val="000238C6"/>
    <w:rsid w:val="00033F92"/>
    <w:rsid w:val="00034D99"/>
    <w:rsid w:val="00051019"/>
    <w:rsid w:val="000560BA"/>
    <w:rsid w:val="000602A1"/>
    <w:rsid w:val="00070661"/>
    <w:rsid w:val="00070FBB"/>
    <w:rsid w:val="000959EE"/>
    <w:rsid w:val="000960E8"/>
    <w:rsid w:val="000965FB"/>
    <w:rsid w:val="000B3564"/>
    <w:rsid w:val="000C206B"/>
    <w:rsid w:val="000D6046"/>
    <w:rsid w:val="000D69D3"/>
    <w:rsid w:val="000E566C"/>
    <w:rsid w:val="000E60FC"/>
    <w:rsid w:val="000F0677"/>
    <w:rsid w:val="000F0FE7"/>
    <w:rsid w:val="00100BE7"/>
    <w:rsid w:val="001013A3"/>
    <w:rsid w:val="00102395"/>
    <w:rsid w:val="00124226"/>
    <w:rsid w:val="00127C29"/>
    <w:rsid w:val="00134B1A"/>
    <w:rsid w:val="0013583E"/>
    <w:rsid w:val="00151610"/>
    <w:rsid w:val="00173118"/>
    <w:rsid w:val="00177EFB"/>
    <w:rsid w:val="00184E12"/>
    <w:rsid w:val="0019384E"/>
    <w:rsid w:val="001A115B"/>
    <w:rsid w:val="001A5D22"/>
    <w:rsid w:val="001B11F1"/>
    <w:rsid w:val="001B2901"/>
    <w:rsid w:val="001B4B3E"/>
    <w:rsid w:val="001B597D"/>
    <w:rsid w:val="001C4DF7"/>
    <w:rsid w:val="001C5D91"/>
    <w:rsid w:val="001C6D0A"/>
    <w:rsid w:val="001D00D8"/>
    <w:rsid w:val="001D0175"/>
    <w:rsid w:val="001D0493"/>
    <w:rsid w:val="001D638E"/>
    <w:rsid w:val="001F1276"/>
    <w:rsid w:val="001F53C7"/>
    <w:rsid w:val="002067E3"/>
    <w:rsid w:val="00210A70"/>
    <w:rsid w:val="00214278"/>
    <w:rsid w:val="00221A5B"/>
    <w:rsid w:val="00221AB2"/>
    <w:rsid w:val="002304C6"/>
    <w:rsid w:val="00230CB0"/>
    <w:rsid w:val="002314D5"/>
    <w:rsid w:val="0025332E"/>
    <w:rsid w:val="00253861"/>
    <w:rsid w:val="00271F79"/>
    <w:rsid w:val="00285977"/>
    <w:rsid w:val="00287688"/>
    <w:rsid w:val="002905A7"/>
    <w:rsid w:val="00292EC1"/>
    <w:rsid w:val="002A2AF3"/>
    <w:rsid w:val="002A7434"/>
    <w:rsid w:val="002B240F"/>
    <w:rsid w:val="002B3348"/>
    <w:rsid w:val="002B3EF4"/>
    <w:rsid w:val="002B6561"/>
    <w:rsid w:val="002D1759"/>
    <w:rsid w:val="002D27A8"/>
    <w:rsid w:val="002D2E65"/>
    <w:rsid w:val="002E2752"/>
    <w:rsid w:val="002F464D"/>
    <w:rsid w:val="002F4F2A"/>
    <w:rsid w:val="002F760F"/>
    <w:rsid w:val="00301EAE"/>
    <w:rsid w:val="003126F6"/>
    <w:rsid w:val="003215B6"/>
    <w:rsid w:val="00325FB4"/>
    <w:rsid w:val="00331072"/>
    <w:rsid w:val="00335ED6"/>
    <w:rsid w:val="00340747"/>
    <w:rsid w:val="00341E6E"/>
    <w:rsid w:val="0034585F"/>
    <w:rsid w:val="003466B4"/>
    <w:rsid w:val="0035429F"/>
    <w:rsid w:val="00363618"/>
    <w:rsid w:val="0036688F"/>
    <w:rsid w:val="0037125A"/>
    <w:rsid w:val="00374AF6"/>
    <w:rsid w:val="00380106"/>
    <w:rsid w:val="00394C6F"/>
    <w:rsid w:val="003B0A85"/>
    <w:rsid w:val="003C1212"/>
    <w:rsid w:val="003C5716"/>
    <w:rsid w:val="003C74E4"/>
    <w:rsid w:val="003E7CE4"/>
    <w:rsid w:val="003F34A2"/>
    <w:rsid w:val="003F3B7C"/>
    <w:rsid w:val="00400E4D"/>
    <w:rsid w:val="004010D4"/>
    <w:rsid w:val="00402015"/>
    <w:rsid w:val="00402A49"/>
    <w:rsid w:val="00420ACE"/>
    <w:rsid w:val="00427BE4"/>
    <w:rsid w:val="0043193F"/>
    <w:rsid w:val="00432B91"/>
    <w:rsid w:val="00460F27"/>
    <w:rsid w:val="00471CF8"/>
    <w:rsid w:val="004727C4"/>
    <w:rsid w:val="0047722E"/>
    <w:rsid w:val="00482221"/>
    <w:rsid w:val="00485357"/>
    <w:rsid w:val="0049016E"/>
    <w:rsid w:val="00490E86"/>
    <w:rsid w:val="00491933"/>
    <w:rsid w:val="004940BC"/>
    <w:rsid w:val="0049530B"/>
    <w:rsid w:val="004C6A4E"/>
    <w:rsid w:val="004D1745"/>
    <w:rsid w:val="004D3E78"/>
    <w:rsid w:val="004D3FFB"/>
    <w:rsid w:val="004D6EF6"/>
    <w:rsid w:val="004E206E"/>
    <w:rsid w:val="004E39A4"/>
    <w:rsid w:val="004E6D0F"/>
    <w:rsid w:val="005005AA"/>
    <w:rsid w:val="005031A0"/>
    <w:rsid w:val="00503418"/>
    <w:rsid w:val="00507833"/>
    <w:rsid w:val="005473F7"/>
    <w:rsid w:val="0055003F"/>
    <w:rsid w:val="005512DB"/>
    <w:rsid w:val="005513C4"/>
    <w:rsid w:val="00553A81"/>
    <w:rsid w:val="00554E3F"/>
    <w:rsid w:val="005605FD"/>
    <w:rsid w:val="005656FE"/>
    <w:rsid w:val="00570B7C"/>
    <w:rsid w:val="00571885"/>
    <w:rsid w:val="00572C20"/>
    <w:rsid w:val="00577890"/>
    <w:rsid w:val="00577A27"/>
    <w:rsid w:val="005870B8"/>
    <w:rsid w:val="0059197D"/>
    <w:rsid w:val="005943EE"/>
    <w:rsid w:val="005A2F07"/>
    <w:rsid w:val="005A59F4"/>
    <w:rsid w:val="005B46D6"/>
    <w:rsid w:val="005B65BC"/>
    <w:rsid w:val="005C05FE"/>
    <w:rsid w:val="005C0B12"/>
    <w:rsid w:val="005C4AA1"/>
    <w:rsid w:val="005C6325"/>
    <w:rsid w:val="005D38A8"/>
    <w:rsid w:val="005D3B67"/>
    <w:rsid w:val="005E091D"/>
    <w:rsid w:val="005E1B84"/>
    <w:rsid w:val="005E6A1D"/>
    <w:rsid w:val="005E79F1"/>
    <w:rsid w:val="005F4EE4"/>
    <w:rsid w:val="005F6BD7"/>
    <w:rsid w:val="005F6F5B"/>
    <w:rsid w:val="006038DE"/>
    <w:rsid w:val="00607C6F"/>
    <w:rsid w:val="00613705"/>
    <w:rsid w:val="00616258"/>
    <w:rsid w:val="00617C61"/>
    <w:rsid w:val="00620803"/>
    <w:rsid w:val="0062592C"/>
    <w:rsid w:val="00625A15"/>
    <w:rsid w:val="00627B7D"/>
    <w:rsid w:val="006302DA"/>
    <w:rsid w:val="00630558"/>
    <w:rsid w:val="006410E2"/>
    <w:rsid w:val="0064500C"/>
    <w:rsid w:val="00651570"/>
    <w:rsid w:val="00654093"/>
    <w:rsid w:val="00654C95"/>
    <w:rsid w:val="00656470"/>
    <w:rsid w:val="006608D6"/>
    <w:rsid w:val="00661AAB"/>
    <w:rsid w:val="006621B4"/>
    <w:rsid w:val="00664F85"/>
    <w:rsid w:val="00673253"/>
    <w:rsid w:val="00675B25"/>
    <w:rsid w:val="00681D05"/>
    <w:rsid w:val="0069410E"/>
    <w:rsid w:val="006A1BD1"/>
    <w:rsid w:val="006A415E"/>
    <w:rsid w:val="006A481A"/>
    <w:rsid w:val="006A4DAB"/>
    <w:rsid w:val="006A6A70"/>
    <w:rsid w:val="006B0114"/>
    <w:rsid w:val="006B388D"/>
    <w:rsid w:val="006B38AD"/>
    <w:rsid w:val="006C5959"/>
    <w:rsid w:val="006D02EF"/>
    <w:rsid w:val="006D6EA9"/>
    <w:rsid w:val="006E3DA4"/>
    <w:rsid w:val="007071EA"/>
    <w:rsid w:val="00710BB9"/>
    <w:rsid w:val="00711C59"/>
    <w:rsid w:val="00715E5E"/>
    <w:rsid w:val="00750315"/>
    <w:rsid w:val="00752E87"/>
    <w:rsid w:val="00756CC4"/>
    <w:rsid w:val="00757711"/>
    <w:rsid w:val="00761652"/>
    <w:rsid w:val="00764A61"/>
    <w:rsid w:val="007664BC"/>
    <w:rsid w:val="007709F2"/>
    <w:rsid w:val="00770FB5"/>
    <w:rsid w:val="007858F3"/>
    <w:rsid w:val="00795F86"/>
    <w:rsid w:val="0079728F"/>
    <w:rsid w:val="007A59DC"/>
    <w:rsid w:val="007B0688"/>
    <w:rsid w:val="007B25E1"/>
    <w:rsid w:val="007B2C7A"/>
    <w:rsid w:val="007B47B6"/>
    <w:rsid w:val="007B6870"/>
    <w:rsid w:val="007C4A95"/>
    <w:rsid w:val="007D47FD"/>
    <w:rsid w:val="007D6870"/>
    <w:rsid w:val="007F31D3"/>
    <w:rsid w:val="007F4BE6"/>
    <w:rsid w:val="007F5201"/>
    <w:rsid w:val="0080247D"/>
    <w:rsid w:val="00804F58"/>
    <w:rsid w:val="0080643F"/>
    <w:rsid w:val="00806494"/>
    <w:rsid w:val="00814618"/>
    <w:rsid w:val="00825586"/>
    <w:rsid w:val="00826473"/>
    <w:rsid w:val="0082706D"/>
    <w:rsid w:val="00827174"/>
    <w:rsid w:val="008277FF"/>
    <w:rsid w:val="008424AE"/>
    <w:rsid w:val="008428B2"/>
    <w:rsid w:val="00844F1A"/>
    <w:rsid w:val="00860149"/>
    <w:rsid w:val="00861E36"/>
    <w:rsid w:val="00873C9A"/>
    <w:rsid w:val="0087667D"/>
    <w:rsid w:val="00880878"/>
    <w:rsid w:val="00890C13"/>
    <w:rsid w:val="008A16D3"/>
    <w:rsid w:val="008A7914"/>
    <w:rsid w:val="008B4F11"/>
    <w:rsid w:val="008B5B76"/>
    <w:rsid w:val="008D30C2"/>
    <w:rsid w:val="008D5F30"/>
    <w:rsid w:val="008F0D30"/>
    <w:rsid w:val="008F34ED"/>
    <w:rsid w:val="008F4192"/>
    <w:rsid w:val="00902530"/>
    <w:rsid w:val="0090370C"/>
    <w:rsid w:val="00904F87"/>
    <w:rsid w:val="00907073"/>
    <w:rsid w:val="0091227F"/>
    <w:rsid w:val="00914B0E"/>
    <w:rsid w:val="0091791C"/>
    <w:rsid w:val="009242EB"/>
    <w:rsid w:val="009251C6"/>
    <w:rsid w:val="00926445"/>
    <w:rsid w:val="009329A4"/>
    <w:rsid w:val="00935398"/>
    <w:rsid w:val="00941647"/>
    <w:rsid w:val="00950779"/>
    <w:rsid w:val="009562F6"/>
    <w:rsid w:val="00957BE7"/>
    <w:rsid w:val="0096243A"/>
    <w:rsid w:val="009634F4"/>
    <w:rsid w:val="00966186"/>
    <w:rsid w:val="0097327A"/>
    <w:rsid w:val="0097474D"/>
    <w:rsid w:val="0097632C"/>
    <w:rsid w:val="00980D52"/>
    <w:rsid w:val="009838AB"/>
    <w:rsid w:val="00985980"/>
    <w:rsid w:val="009917F6"/>
    <w:rsid w:val="009A0FB4"/>
    <w:rsid w:val="009A2CD4"/>
    <w:rsid w:val="009A6847"/>
    <w:rsid w:val="009B0868"/>
    <w:rsid w:val="009B0E29"/>
    <w:rsid w:val="009B464B"/>
    <w:rsid w:val="009B59BD"/>
    <w:rsid w:val="009B6F0D"/>
    <w:rsid w:val="009C0E0C"/>
    <w:rsid w:val="009C3CA5"/>
    <w:rsid w:val="009C45B8"/>
    <w:rsid w:val="009C4C1C"/>
    <w:rsid w:val="009C5276"/>
    <w:rsid w:val="009C619C"/>
    <w:rsid w:val="009D1B3C"/>
    <w:rsid w:val="009D2FCC"/>
    <w:rsid w:val="009D723F"/>
    <w:rsid w:val="009E198B"/>
    <w:rsid w:val="009E3B84"/>
    <w:rsid w:val="009E411D"/>
    <w:rsid w:val="009E4B81"/>
    <w:rsid w:val="009F01CA"/>
    <w:rsid w:val="00A0354F"/>
    <w:rsid w:val="00A1131A"/>
    <w:rsid w:val="00A23A93"/>
    <w:rsid w:val="00A24AB1"/>
    <w:rsid w:val="00A25447"/>
    <w:rsid w:val="00A3168F"/>
    <w:rsid w:val="00A37831"/>
    <w:rsid w:val="00A429D1"/>
    <w:rsid w:val="00A51D2F"/>
    <w:rsid w:val="00A5650C"/>
    <w:rsid w:val="00A619DC"/>
    <w:rsid w:val="00A6359E"/>
    <w:rsid w:val="00A7279D"/>
    <w:rsid w:val="00A74F3F"/>
    <w:rsid w:val="00A82B21"/>
    <w:rsid w:val="00A8422A"/>
    <w:rsid w:val="00A96508"/>
    <w:rsid w:val="00A96AD3"/>
    <w:rsid w:val="00AA6BAF"/>
    <w:rsid w:val="00AB212B"/>
    <w:rsid w:val="00AB745B"/>
    <w:rsid w:val="00AC4C01"/>
    <w:rsid w:val="00AC5F8C"/>
    <w:rsid w:val="00AD019C"/>
    <w:rsid w:val="00AD3F59"/>
    <w:rsid w:val="00AD73BC"/>
    <w:rsid w:val="00AE45C8"/>
    <w:rsid w:val="00AE7B78"/>
    <w:rsid w:val="00AF3DF8"/>
    <w:rsid w:val="00AF3E8C"/>
    <w:rsid w:val="00AF7E2E"/>
    <w:rsid w:val="00B01161"/>
    <w:rsid w:val="00B0244C"/>
    <w:rsid w:val="00B02DBB"/>
    <w:rsid w:val="00B03245"/>
    <w:rsid w:val="00B03A51"/>
    <w:rsid w:val="00B04056"/>
    <w:rsid w:val="00B06F36"/>
    <w:rsid w:val="00B1438D"/>
    <w:rsid w:val="00B162A3"/>
    <w:rsid w:val="00B178BB"/>
    <w:rsid w:val="00B25FE6"/>
    <w:rsid w:val="00B41880"/>
    <w:rsid w:val="00B476C2"/>
    <w:rsid w:val="00B54092"/>
    <w:rsid w:val="00B6215E"/>
    <w:rsid w:val="00B65806"/>
    <w:rsid w:val="00B671ED"/>
    <w:rsid w:val="00B67985"/>
    <w:rsid w:val="00B76E6A"/>
    <w:rsid w:val="00B77856"/>
    <w:rsid w:val="00B77B23"/>
    <w:rsid w:val="00B80485"/>
    <w:rsid w:val="00B811ED"/>
    <w:rsid w:val="00B83C82"/>
    <w:rsid w:val="00B83DEC"/>
    <w:rsid w:val="00B91324"/>
    <w:rsid w:val="00B9583A"/>
    <w:rsid w:val="00B97A8B"/>
    <w:rsid w:val="00BA055F"/>
    <w:rsid w:val="00BC5742"/>
    <w:rsid w:val="00BC7C6C"/>
    <w:rsid w:val="00BD0109"/>
    <w:rsid w:val="00BD1A7D"/>
    <w:rsid w:val="00BD5545"/>
    <w:rsid w:val="00BE5733"/>
    <w:rsid w:val="00BF6B35"/>
    <w:rsid w:val="00BF6C22"/>
    <w:rsid w:val="00C1635C"/>
    <w:rsid w:val="00C21784"/>
    <w:rsid w:val="00C2239B"/>
    <w:rsid w:val="00C3032E"/>
    <w:rsid w:val="00C346FC"/>
    <w:rsid w:val="00C34B5B"/>
    <w:rsid w:val="00C42576"/>
    <w:rsid w:val="00C429B7"/>
    <w:rsid w:val="00C56384"/>
    <w:rsid w:val="00C703CE"/>
    <w:rsid w:val="00C71463"/>
    <w:rsid w:val="00C71D4E"/>
    <w:rsid w:val="00C77F70"/>
    <w:rsid w:val="00C838F3"/>
    <w:rsid w:val="00C85DBA"/>
    <w:rsid w:val="00CA1E1C"/>
    <w:rsid w:val="00CA209F"/>
    <w:rsid w:val="00CA3739"/>
    <w:rsid w:val="00CA4549"/>
    <w:rsid w:val="00CA6AE8"/>
    <w:rsid w:val="00CB32CA"/>
    <w:rsid w:val="00CB7664"/>
    <w:rsid w:val="00CC3096"/>
    <w:rsid w:val="00CC3ABC"/>
    <w:rsid w:val="00CC5042"/>
    <w:rsid w:val="00CD2DCE"/>
    <w:rsid w:val="00CD5E4A"/>
    <w:rsid w:val="00CD761F"/>
    <w:rsid w:val="00CE12ED"/>
    <w:rsid w:val="00CE5065"/>
    <w:rsid w:val="00CF46BA"/>
    <w:rsid w:val="00CF5C0E"/>
    <w:rsid w:val="00D13FAA"/>
    <w:rsid w:val="00D20073"/>
    <w:rsid w:val="00D21952"/>
    <w:rsid w:val="00D25E17"/>
    <w:rsid w:val="00D53973"/>
    <w:rsid w:val="00D60321"/>
    <w:rsid w:val="00D62A10"/>
    <w:rsid w:val="00D634D0"/>
    <w:rsid w:val="00D63F63"/>
    <w:rsid w:val="00D64457"/>
    <w:rsid w:val="00D6774F"/>
    <w:rsid w:val="00D927A2"/>
    <w:rsid w:val="00D95E92"/>
    <w:rsid w:val="00DA13A1"/>
    <w:rsid w:val="00DA2482"/>
    <w:rsid w:val="00DA6607"/>
    <w:rsid w:val="00DE0DF7"/>
    <w:rsid w:val="00DE6896"/>
    <w:rsid w:val="00DF505F"/>
    <w:rsid w:val="00DF5AE4"/>
    <w:rsid w:val="00DF630A"/>
    <w:rsid w:val="00E02833"/>
    <w:rsid w:val="00E07055"/>
    <w:rsid w:val="00E07EF7"/>
    <w:rsid w:val="00E13BDA"/>
    <w:rsid w:val="00E24E47"/>
    <w:rsid w:val="00E32B0B"/>
    <w:rsid w:val="00E42E5B"/>
    <w:rsid w:val="00E53EA2"/>
    <w:rsid w:val="00E54202"/>
    <w:rsid w:val="00E609FD"/>
    <w:rsid w:val="00E614AD"/>
    <w:rsid w:val="00E64FB5"/>
    <w:rsid w:val="00E73CD0"/>
    <w:rsid w:val="00E75B2A"/>
    <w:rsid w:val="00E77FA9"/>
    <w:rsid w:val="00E80CD7"/>
    <w:rsid w:val="00E82F7F"/>
    <w:rsid w:val="00E83097"/>
    <w:rsid w:val="00E912F4"/>
    <w:rsid w:val="00E9719F"/>
    <w:rsid w:val="00EB388A"/>
    <w:rsid w:val="00EB7392"/>
    <w:rsid w:val="00EC1134"/>
    <w:rsid w:val="00EC1FD5"/>
    <w:rsid w:val="00EC3D64"/>
    <w:rsid w:val="00EC52CB"/>
    <w:rsid w:val="00ED03B1"/>
    <w:rsid w:val="00ED3691"/>
    <w:rsid w:val="00ED787C"/>
    <w:rsid w:val="00EE118C"/>
    <w:rsid w:val="00EE292F"/>
    <w:rsid w:val="00EE4B96"/>
    <w:rsid w:val="00F017F1"/>
    <w:rsid w:val="00F06F21"/>
    <w:rsid w:val="00F12BFE"/>
    <w:rsid w:val="00F159E7"/>
    <w:rsid w:val="00F21E8A"/>
    <w:rsid w:val="00F22372"/>
    <w:rsid w:val="00F2356E"/>
    <w:rsid w:val="00F26929"/>
    <w:rsid w:val="00F3334A"/>
    <w:rsid w:val="00F337C5"/>
    <w:rsid w:val="00F34A12"/>
    <w:rsid w:val="00F531D6"/>
    <w:rsid w:val="00F55406"/>
    <w:rsid w:val="00F55520"/>
    <w:rsid w:val="00F57E74"/>
    <w:rsid w:val="00F87600"/>
    <w:rsid w:val="00F96896"/>
    <w:rsid w:val="00FA1F33"/>
    <w:rsid w:val="00FB2B2B"/>
    <w:rsid w:val="00FB3147"/>
    <w:rsid w:val="00FB47A7"/>
    <w:rsid w:val="00FB6097"/>
    <w:rsid w:val="00FB7B88"/>
    <w:rsid w:val="00FB7E81"/>
    <w:rsid w:val="00FC0BC3"/>
    <w:rsid w:val="00FD1353"/>
    <w:rsid w:val="00FE1A92"/>
    <w:rsid w:val="00FE26B4"/>
    <w:rsid w:val="00FE2ABD"/>
    <w:rsid w:val="00FE32D7"/>
    <w:rsid w:val="00FE61D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5B25"/>
  </w:style>
  <w:style w:type="paragraph" w:styleId="Titolo1">
    <w:name w:val="heading 1"/>
    <w:basedOn w:val="Normale"/>
    <w:link w:val="Titolo1Carattere"/>
    <w:uiPriority w:val="9"/>
    <w:qFormat/>
    <w:rsid w:val="00A565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5650C"/>
    <w:rPr>
      <w:rFonts w:ascii="Times New Roman" w:eastAsia="Times New Roman" w:hAnsi="Times New Roman" w:cs="Times New Roman"/>
      <w:b/>
      <w:bCs/>
      <w:kern w:val="36"/>
      <w:sz w:val="48"/>
      <w:szCs w:val="48"/>
      <w:lang w:eastAsia="it-IT"/>
    </w:rPr>
  </w:style>
  <w:style w:type="character" w:customStyle="1" w:styleId="intervintervtemplatetitle">
    <w:name w:val="intervintervtemplatetitle"/>
    <w:basedOn w:val="Carpredefinitoparagrafo"/>
    <w:rsid w:val="00A5650C"/>
  </w:style>
  <w:style w:type="paragraph" w:styleId="NormaleWeb">
    <w:name w:val="Normal (Web)"/>
    <w:basedOn w:val="Normale"/>
    <w:uiPriority w:val="99"/>
    <w:semiHidden/>
    <w:unhideWhenUsed/>
    <w:rsid w:val="00A5650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semiHidden/>
    <w:unhideWhenUsed/>
    <w:rsid w:val="00374AF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374AF6"/>
  </w:style>
  <w:style w:type="paragraph" w:styleId="Pidipagina">
    <w:name w:val="footer"/>
    <w:basedOn w:val="Normale"/>
    <w:link w:val="PidipaginaCarattere"/>
    <w:uiPriority w:val="99"/>
    <w:unhideWhenUsed/>
    <w:rsid w:val="00374AF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74AF6"/>
  </w:style>
</w:styles>
</file>

<file path=word/webSettings.xml><?xml version="1.0" encoding="utf-8"?>
<w:webSettings xmlns:r="http://schemas.openxmlformats.org/officeDocument/2006/relationships" xmlns:w="http://schemas.openxmlformats.org/wordprocessingml/2006/main">
  <w:divs>
    <w:div w:id="295917591">
      <w:bodyDiv w:val="1"/>
      <w:marLeft w:val="0"/>
      <w:marRight w:val="0"/>
      <w:marTop w:val="0"/>
      <w:marBottom w:val="0"/>
      <w:divBdr>
        <w:top w:val="none" w:sz="0" w:space="0" w:color="auto"/>
        <w:left w:val="none" w:sz="0" w:space="0" w:color="auto"/>
        <w:bottom w:val="none" w:sz="0" w:space="0" w:color="auto"/>
        <w:right w:val="none" w:sz="0" w:space="0" w:color="auto"/>
      </w:divBdr>
      <w:divsChild>
        <w:div w:id="1177227670">
          <w:marLeft w:val="0"/>
          <w:marRight w:val="0"/>
          <w:marTop w:val="0"/>
          <w:marBottom w:val="0"/>
          <w:divBdr>
            <w:top w:val="none" w:sz="0" w:space="0" w:color="auto"/>
            <w:left w:val="none" w:sz="0" w:space="0" w:color="auto"/>
            <w:bottom w:val="none" w:sz="0" w:space="0" w:color="auto"/>
            <w:right w:val="none" w:sz="0" w:space="0" w:color="auto"/>
          </w:divBdr>
        </w:div>
        <w:div w:id="2105613921">
          <w:marLeft w:val="0"/>
          <w:marRight w:val="0"/>
          <w:marTop w:val="0"/>
          <w:marBottom w:val="0"/>
          <w:divBdr>
            <w:top w:val="none" w:sz="0" w:space="0" w:color="auto"/>
            <w:left w:val="none" w:sz="0" w:space="0" w:color="auto"/>
            <w:bottom w:val="none" w:sz="0" w:space="0" w:color="auto"/>
            <w:right w:val="none" w:sz="0" w:space="0" w:color="auto"/>
          </w:divBdr>
          <w:divsChild>
            <w:div w:id="99375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1210</Words>
  <Characters>6900</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dc:creator>
  <cp:lastModifiedBy>Eleonora</cp:lastModifiedBy>
  <cp:revision>4</cp:revision>
  <dcterms:created xsi:type="dcterms:W3CDTF">2012-02-01T10:37:00Z</dcterms:created>
  <dcterms:modified xsi:type="dcterms:W3CDTF">2012-03-07T09:17:00Z</dcterms:modified>
</cp:coreProperties>
</file>