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96E" w:rsidRDefault="00876788">
      <w:pPr>
        <w:pStyle w:val="Standard"/>
      </w:pPr>
      <w:proofErr w:type="spellStart"/>
      <w:r>
        <w:t>Lez</w:t>
      </w:r>
      <w:proofErr w:type="spellEnd"/>
      <w:r>
        <w:t xml:space="preserve">. 29 - </w:t>
      </w:r>
      <w:r w:rsidR="0082696E">
        <w:t xml:space="preserve">Presentazione di Italo </w:t>
      </w:r>
      <w:proofErr w:type="spellStart"/>
      <w:r w:rsidR="0082696E">
        <w:t>Truzzi</w:t>
      </w:r>
      <w:proofErr w:type="spellEnd"/>
      <w:r w:rsidR="0082696E">
        <w:t xml:space="preserve"> e Andrea Vitali sul cap. di </w:t>
      </w:r>
      <w:proofErr w:type="spellStart"/>
      <w:r w:rsidR="0082696E">
        <w:t>Nozick</w:t>
      </w:r>
      <w:proofErr w:type="spellEnd"/>
    </w:p>
    <w:p w:rsidR="009A2D45" w:rsidRPr="0082696E" w:rsidRDefault="00D15D1F">
      <w:pPr>
        <w:pStyle w:val="Standard"/>
        <w:rPr>
          <w:lang w:val="en-US"/>
        </w:rPr>
      </w:pPr>
      <w:r w:rsidRPr="0082696E">
        <w:rPr>
          <w:sz w:val="40"/>
          <w:szCs w:val="40"/>
          <w:lang w:val="en-US"/>
        </w:rPr>
        <w:t>Theological Explanations</w:t>
      </w:r>
    </w:p>
    <w:p w:rsidR="009A2D45" w:rsidRPr="0082696E" w:rsidRDefault="009A2D45">
      <w:pPr>
        <w:pStyle w:val="Standard"/>
        <w:rPr>
          <w:sz w:val="40"/>
          <w:szCs w:val="40"/>
          <w:lang w:val="en-US"/>
        </w:rPr>
      </w:pPr>
    </w:p>
    <w:p w:rsidR="009A2D45" w:rsidRPr="0082696E" w:rsidRDefault="00D15D1F">
      <w:pPr>
        <w:pStyle w:val="Standard"/>
        <w:rPr>
          <w:lang w:val="en-US"/>
        </w:rPr>
      </w:pPr>
      <w:r w:rsidRPr="0082696E">
        <w:rPr>
          <w:lang w:val="en-US"/>
        </w:rPr>
        <w:t>“The problem of evil” is set up by the fact that God, as traditionally conceived, has certain attributes: omnipotence, omniscience, and goodness. Yet, evil exists. Eliminate one of those attributes and there remains no hard intellectual conflict.</w:t>
      </w:r>
    </w:p>
    <w:p w:rsidR="009A2D45" w:rsidRPr="0082696E" w:rsidRDefault="009A2D45">
      <w:pPr>
        <w:pStyle w:val="Standard"/>
        <w:rPr>
          <w:lang w:val="en-US"/>
        </w:rPr>
      </w:pPr>
    </w:p>
    <w:p w:rsidR="009A2D45" w:rsidRDefault="00D15D1F">
      <w:pPr>
        <w:pStyle w:val="Standard"/>
        <w:rPr>
          <w:sz w:val="20"/>
          <w:szCs w:val="20"/>
        </w:rPr>
      </w:pPr>
      <w:r>
        <w:rPr>
          <w:sz w:val="20"/>
          <w:szCs w:val="20"/>
        </w:rPr>
        <w:t>Il “problema del male” nasce dal fatto che Dio, qual è tradizionalmente concepito, ha determinati attributi: onnipotenza, onniscenza e bontà. E tuttavia, il male esiste. Eliminiamo uno di questi attributi, e non si pone più alcun dilemma intellettuale.</w:t>
      </w:r>
    </w:p>
    <w:p w:rsidR="009A2D45" w:rsidRDefault="009A2D45">
      <w:pPr>
        <w:pStyle w:val="Standard"/>
      </w:pPr>
    </w:p>
    <w:p w:rsidR="009A2D45" w:rsidRPr="0082696E" w:rsidRDefault="00D15D1F">
      <w:pPr>
        <w:pStyle w:val="Standard"/>
        <w:rPr>
          <w:lang w:val="en-US"/>
        </w:rPr>
      </w:pPr>
      <w:r w:rsidRPr="0082696E">
        <w:rPr>
          <w:lang w:val="en-US"/>
        </w:rPr>
        <w:t>There seems to be no religious explanation that can be offered for a world containing evil. At any rate, no adequate and internally satisfactory religious explanation (or theodicy) has yet been offered.</w:t>
      </w:r>
    </w:p>
    <w:p w:rsidR="009A2D45" w:rsidRPr="0082696E" w:rsidRDefault="009A2D45">
      <w:pPr>
        <w:pStyle w:val="Standard"/>
        <w:rPr>
          <w:lang w:val="en-US"/>
        </w:rPr>
      </w:pPr>
    </w:p>
    <w:p w:rsidR="009A2D45" w:rsidRDefault="00D15D1F">
      <w:pPr>
        <w:pStyle w:val="Standard"/>
        <w:rPr>
          <w:sz w:val="20"/>
          <w:szCs w:val="20"/>
        </w:rPr>
      </w:pPr>
      <w:r>
        <w:rPr>
          <w:sz w:val="20"/>
          <w:szCs w:val="20"/>
        </w:rPr>
        <w:t>Sembra impossibile dare una spiegazione religiosa della presenza del male nel mondo. In ogni caso, una spiegazione religiosa (o teodicea) adeguata e interiormente soddisfacente non è stata ancora data.</w:t>
      </w:r>
    </w:p>
    <w:p w:rsidR="009A2D45" w:rsidRDefault="009A2D45">
      <w:pPr>
        <w:pStyle w:val="Standard"/>
      </w:pPr>
    </w:p>
    <w:p w:rsidR="009A2D45" w:rsidRDefault="009A2D45">
      <w:pPr>
        <w:pStyle w:val="Standard"/>
      </w:pPr>
    </w:p>
    <w:p w:rsidR="009A2D45" w:rsidRPr="0082696E" w:rsidRDefault="00D15D1F">
      <w:pPr>
        <w:pStyle w:val="Standard"/>
        <w:numPr>
          <w:ilvl w:val="0"/>
          <w:numId w:val="1"/>
        </w:numPr>
        <w:rPr>
          <w:lang w:val="en-US"/>
        </w:rPr>
      </w:pPr>
      <w:r w:rsidRPr="0082696E">
        <w:rPr>
          <w:lang w:val="en-US"/>
        </w:rPr>
        <w:t>One path has been to deny that evil exists at all.</w:t>
      </w:r>
    </w:p>
    <w:p w:rsidR="009A2D45" w:rsidRPr="0082696E" w:rsidRDefault="00D15D1F">
      <w:pPr>
        <w:pStyle w:val="Standard"/>
        <w:numPr>
          <w:ilvl w:val="0"/>
          <w:numId w:val="1"/>
        </w:numPr>
        <w:rPr>
          <w:lang w:val="en-US"/>
        </w:rPr>
      </w:pPr>
      <w:r w:rsidRPr="0082696E">
        <w:rPr>
          <w:lang w:val="en-US"/>
        </w:rPr>
        <w:t>One doctrine has seen evil as having a role in the world, to educate us.</w:t>
      </w:r>
    </w:p>
    <w:p w:rsidR="009A2D45" w:rsidRPr="0082696E" w:rsidRDefault="00D15D1F">
      <w:pPr>
        <w:pStyle w:val="Standard"/>
        <w:numPr>
          <w:ilvl w:val="0"/>
          <w:numId w:val="1"/>
        </w:numPr>
        <w:rPr>
          <w:lang w:val="en-US"/>
        </w:rPr>
      </w:pPr>
      <w:r w:rsidRPr="0082696E">
        <w:rPr>
          <w:lang w:val="en-US"/>
        </w:rPr>
        <w:t>Another traditional doctrine sees evil as stemming from free will.</w:t>
      </w:r>
    </w:p>
    <w:p w:rsidR="009A2D45" w:rsidRPr="0082696E" w:rsidRDefault="00D15D1F">
      <w:pPr>
        <w:pStyle w:val="Standard"/>
        <w:numPr>
          <w:ilvl w:val="0"/>
          <w:numId w:val="1"/>
        </w:numPr>
        <w:rPr>
          <w:lang w:val="en-US"/>
        </w:rPr>
      </w:pPr>
      <w:r w:rsidRPr="0082696E">
        <w:rPr>
          <w:lang w:val="en-US"/>
        </w:rPr>
        <w:t xml:space="preserve">There's the view that the world was created out of preexistent material, not </w:t>
      </w:r>
      <w:r w:rsidRPr="0082696E">
        <w:rPr>
          <w:i/>
          <w:iCs/>
          <w:lang w:val="en-US"/>
        </w:rPr>
        <w:t>ex nihilo</w:t>
      </w:r>
      <w:r w:rsidRPr="0082696E">
        <w:rPr>
          <w:lang w:val="en-US"/>
        </w:rPr>
        <w:t xml:space="preserve"> (as </w:t>
      </w:r>
      <w:proofErr w:type="spellStart"/>
      <w:r w:rsidRPr="0082696E">
        <w:rPr>
          <w:lang w:val="en-US"/>
        </w:rPr>
        <w:t>standardly</w:t>
      </w:r>
      <w:proofErr w:type="spellEnd"/>
      <w:r w:rsidRPr="0082696E">
        <w:rPr>
          <w:lang w:val="en-US"/>
        </w:rPr>
        <w:t xml:space="preserve"> interpreted).</w:t>
      </w:r>
    </w:p>
    <w:p w:rsidR="009A2D45" w:rsidRPr="0082696E" w:rsidRDefault="00D15D1F">
      <w:pPr>
        <w:pStyle w:val="Standard"/>
        <w:numPr>
          <w:ilvl w:val="0"/>
          <w:numId w:val="1"/>
        </w:numPr>
        <w:rPr>
          <w:lang w:val="en-US"/>
        </w:rPr>
      </w:pPr>
      <w:r w:rsidRPr="0082696E">
        <w:rPr>
          <w:lang w:val="en-US"/>
        </w:rPr>
        <w:t>The Gnostics held that the divinity that created our world wasn't all-perfect and all-wise; it also wasn't the top divinity there was.</w:t>
      </w:r>
    </w:p>
    <w:p w:rsidR="009A2D45" w:rsidRPr="0082696E" w:rsidRDefault="00D15D1F">
      <w:pPr>
        <w:pStyle w:val="Standard"/>
        <w:numPr>
          <w:ilvl w:val="0"/>
          <w:numId w:val="1"/>
        </w:numPr>
        <w:rPr>
          <w:lang w:val="en-US"/>
        </w:rPr>
      </w:pPr>
      <w:r w:rsidRPr="0082696E">
        <w:rPr>
          <w:lang w:val="en-US"/>
        </w:rPr>
        <w:t xml:space="preserve">Evil in the world results, in the standard </w:t>
      </w:r>
      <w:proofErr w:type="spellStart"/>
      <w:r w:rsidRPr="0082696E">
        <w:rPr>
          <w:lang w:val="en-US"/>
        </w:rPr>
        <w:t>Kabbalist</w:t>
      </w:r>
      <w:proofErr w:type="spellEnd"/>
      <w:r w:rsidRPr="0082696E">
        <w:rPr>
          <w:lang w:val="en-US"/>
        </w:rPr>
        <w:t xml:space="preserve"> view, through a tension between various divine attributes.</w:t>
      </w:r>
    </w:p>
    <w:p w:rsidR="009A2D45" w:rsidRPr="0082696E" w:rsidRDefault="00D15D1F">
      <w:pPr>
        <w:pStyle w:val="Standard"/>
        <w:numPr>
          <w:ilvl w:val="0"/>
          <w:numId w:val="1"/>
        </w:numPr>
        <w:rPr>
          <w:lang w:val="en-US"/>
        </w:rPr>
      </w:pPr>
      <w:r w:rsidRPr="0082696E">
        <w:rPr>
          <w:lang w:val="en-US"/>
        </w:rPr>
        <w:t>Leibniz said that God created the best of all possible worlds.</w:t>
      </w:r>
    </w:p>
    <w:p w:rsidR="009A2D45" w:rsidRPr="0082696E" w:rsidRDefault="00D15D1F">
      <w:pPr>
        <w:pStyle w:val="Standard"/>
        <w:numPr>
          <w:ilvl w:val="0"/>
          <w:numId w:val="1"/>
        </w:numPr>
        <w:rPr>
          <w:lang w:val="en-US"/>
        </w:rPr>
      </w:pPr>
      <w:r w:rsidRPr="0082696E">
        <w:rPr>
          <w:lang w:val="en-US"/>
        </w:rPr>
        <w:t>One recent philosopher, George Schlesinger, has claimed there is no such thing as the best of all possible worlds.</w:t>
      </w:r>
    </w:p>
    <w:p w:rsidR="009A2D45" w:rsidRPr="0082696E" w:rsidRDefault="009A2D45">
      <w:pPr>
        <w:pStyle w:val="Standard"/>
        <w:rPr>
          <w:lang w:val="en-US"/>
        </w:rPr>
      </w:pPr>
    </w:p>
    <w:p w:rsidR="009A2D45" w:rsidRPr="0082696E" w:rsidRDefault="009A2D45">
      <w:pPr>
        <w:pStyle w:val="Standard"/>
        <w:rPr>
          <w:lang w:val="en-US"/>
        </w:rPr>
      </w:pPr>
    </w:p>
    <w:p w:rsidR="009A2D45" w:rsidRPr="0082696E" w:rsidRDefault="00D15D1F">
      <w:pPr>
        <w:pStyle w:val="Standard"/>
        <w:rPr>
          <w:lang w:val="en-US"/>
        </w:rPr>
      </w:pPr>
      <w:r w:rsidRPr="0082696E">
        <w:rPr>
          <w:lang w:val="en-US"/>
        </w:rPr>
        <w:t>What criteria then, must any satisfactory answer to the problem of evil meet?</w:t>
      </w:r>
    </w:p>
    <w:p w:rsidR="009A2D45" w:rsidRPr="0082696E" w:rsidRDefault="009A2D45">
      <w:pPr>
        <w:pStyle w:val="Standard"/>
        <w:rPr>
          <w:lang w:val="en-US"/>
        </w:rPr>
      </w:pPr>
    </w:p>
    <w:p w:rsidR="009A2D45" w:rsidRPr="0082696E" w:rsidRDefault="00D15D1F">
      <w:pPr>
        <w:pStyle w:val="Standard"/>
        <w:numPr>
          <w:ilvl w:val="0"/>
          <w:numId w:val="2"/>
        </w:numPr>
        <w:rPr>
          <w:lang w:val="en-US"/>
        </w:rPr>
      </w:pPr>
      <w:r w:rsidRPr="0082696E">
        <w:rPr>
          <w:lang w:val="en-US"/>
        </w:rPr>
        <w:t>The obvious one that it must somehow reconcile those three attributes of God-omniscience, omnipotence, and goodness-with the existence of evil in the world.</w:t>
      </w:r>
    </w:p>
    <w:p w:rsidR="009A2D45" w:rsidRPr="0082696E" w:rsidRDefault="009A2D45">
      <w:pPr>
        <w:pStyle w:val="Standard"/>
        <w:rPr>
          <w:lang w:val="en-US"/>
        </w:rPr>
      </w:pPr>
    </w:p>
    <w:p w:rsidR="009A2D45" w:rsidRPr="0082696E" w:rsidRDefault="00D15D1F">
      <w:pPr>
        <w:pStyle w:val="Standard"/>
        <w:numPr>
          <w:ilvl w:val="0"/>
          <w:numId w:val="2"/>
        </w:numPr>
        <w:rPr>
          <w:lang w:val="en-US"/>
        </w:rPr>
      </w:pPr>
      <w:r w:rsidRPr="0082696E">
        <w:rPr>
          <w:lang w:val="en-US"/>
        </w:rPr>
        <w:t>The answer has to be something we can actually utter and bring ourselves to say to somebody who is undergoing suffering, or who has a loved one who is, or who has experienced and knows of suffering in the world.</w:t>
      </w:r>
    </w:p>
    <w:p w:rsidR="009A2D45" w:rsidRPr="0082696E" w:rsidRDefault="009A2D45">
      <w:pPr>
        <w:pStyle w:val="Standard"/>
        <w:rPr>
          <w:lang w:val="en-US"/>
        </w:rPr>
      </w:pPr>
    </w:p>
    <w:p w:rsidR="009A2D45" w:rsidRPr="0082696E" w:rsidRDefault="00D15D1F">
      <w:pPr>
        <w:pStyle w:val="Standard"/>
        <w:numPr>
          <w:ilvl w:val="0"/>
          <w:numId w:val="2"/>
        </w:numPr>
        <w:rPr>
          <w:lang w:val="en-US"/>
        </w:rPr>
      </w:pPr>
      <w:r w:rsidRPr="0082696E">
        <w:rPr>
          <w:lang w:val="en-US"/>
        </w:rPr>
        <w:t>It seems to me that we actually won't find a religious explanation satisfying unless something analogous to it also would serve to answer the more personal question of why our parents, who once seemed to us omnipotent, weren't better to us or even perfect.</w:t>
      </w:r>
    </w:p>
    <w:p w:rsidR="009A2D45" w:rsidRPr="0082696E" w:rsidRDefault="009A2D45">
      <w:pPr>
        <w:pStyle w:val="Standard"/>
        <w:rPr>
          <w:lang w:val="en-US"/>
        </w:rPr>
      </w:pPr>
    </w:p>
    <w:p w:rsidR="009A2D45" w:rsidRPr="0082696E" w:rsidRDefault="00D15D1F">
      <w:pPr>
        <w:pStyle w:val="Standard"/>
        <w:numPr>
          <w:ilvl w:val="0"/>
          <w:numId w:val="2"/>
        </w:numPr>
        <w:rPr>
          <w:lang w:val="en-US"/>
        </w:rPr>
      </w:pPr>
      <w:r w:rsidRPr="0082696E">
        <w:rPr>
          <w:lang w:val="en-US"/>
        </w:rPr>
        <w:t xml:space="preserve">The explanation of evil should not leave a divine being untouched ( here I draw from the </w:t>
      </w:r>
      <w:proofErr w:type="spellStart"/>
      <w:r w:rsidRPr="0082696E">
        <w:rPr>
          <w:lang w:val="en-US"/>
        </w:rPr>
        <w:t>Kabbalist</w:t>
      </w:r>
      <w:proofErr w:type="spellEnd"/>
      <w:r w:rsidRPr="0082696E">
        <w:rPr>
          <w:lang w:val="en-US"/>
        </w:rPr>
        <w:t xml:space="preserve"> tradition).</w:t>
      </w:r>
    </w:p>
    <w:p w:rsidR="009A2D45" w:rsidRPr="0082696E" w:rsidRDefault="009A2D45">
      <w:pPr>
        <w:pStyle w:val="Standard"/>
        <w:rPr>
          <w:lang w:val="en-US"/>
        </w:rPr>
      </w:pPr>
    </w:p>
    <w:p w:rsidR="009A2D45" w:rsidRPr="0082696E" w:rsidRDefault="00D15D1F">
      <w:pPr>
        <w:pStyle w:val="Standard"/>
        <w:numPr>
          <w:ilvl w:val="0"/>
          <w:numId w:val="2"/>
        </w:numPr>
        <w:rPr>
          <w:lang w:val="en-US"/>
        </w:rPr>
      </w:pPr>
      <w:r w:rsidRPr="0082696E">
        <w:rPr>
          <w:lang w:val="en-US"/>
        </w:rPr>
        <w:t>A satisfactory explanation must talk about a divine being worth worshiping, a divine being that you can have a religion about.</w:t>
      </w:r>
    </w:p>
    <w:p w:rsidR="009A2D45" w:rsidRPr="0082696E" w:rsidRDefault="009A2D45">
      <w:pPr>
        <w:pStyle w:val="Standard"/>
        <w:rPr>
          <w:lang w:val="en-US"/>
        </w:rPr>
      </w:pPr>
    </w:p>
    <w:p w:rsidR="009A2D45" w:rsidRPr="0082696E" w:rsidRDefault="009A2D45">
      <w:pPr>
        <w:pStyle w:val="Standard"/>
        <w:rPr>
          <w:lang w:val="en-US"/>
        </w:rPr>
      </w:pPr>
    </w:p>
    <w:p w:rsidR="009A2D45" w:rsidRPr="0082696E" w:rsidRDefault="009A2D45">
      <w:pPr>
        <w:pStyle w:val="Standard"/>
        <w:rPr>
          <w:lang w:val="en-US"/>
        </w:rPr>
      </w:pPr>
    </w:p>
    <w:p w:rsidR="009A2D45" w:rsidRDefault="00D15D1F">
      <w:pPr>
        <w:pStyle w:val="Standard"/>
      </w:pPr>
      <w:r w:rsidRPr="0082696E">
        <w:rPr>
          <w:lang w:val="en-US"/>
        </w:rPr>
        <w:t xml:space="preserve">The Holocaust </w:t>
      </w:r>
      <w:proofErr w:type="spellStart"/>
      <w:r w:rsidRPr="0082696E">
        <w:rPr>
          <w:lang w:val="en-US"/>
        </w:rPr>
        <w:t>constritutes</w:t>
      </w:r>
      <w:proofErr w:type="spellEnd"/>
      <w:r w:rsidRPr="0082696E">
        <w:rPr>
          <w:lang w:val="en-US"/>
        </w:rPr>
        <w:t xml:space="preserve"> some kind of rift in the universe. This must be echoed by some rift in the divine life or realm. There must be some kind of trauma there as well. </w:t>
      </w:r>
      <w:proofErr w:type="spellStart"/>
      <w:r>
        <w:t>God</w:t>
      </w:r>
      <w:proofErr w:type="spellEnd"/>
      <w:r>
        <w:t xml:space="preserve"> </w:t>
      </w:r>
      <w:proofErr w:type="spellStart"/>
      <w:r>
        <w:t>is</w:t>
      </w:r>
      <w:proofErr w:type="spellEnd"/>
      <w:r>
        <w:t xml:space="preserve"> </w:t>
      </w:r>
      <w:proofErr w:type="spellStart"/>
      <w:r>
        <w:t>not</w:t>
      </w:r>
      <w:proofErr w:type="spellEnd"/>
      <w:r>
        <w:t xml:space="preserve"> </w:t>
      </w:r>
      <w:proofErr w:type="spellStart"/>
      <w:r>
        <w:t>left</w:t>
      </w:r>
      <w:proofErr w:type="spellEnd"/>
      <w:r>
        <w:t xml:space="preserve"> untouched.</w:t>
      </w:r>
    </w:p>
    <w:p w:rsidR="009A2D45" w:rsidRDefault="009A2D45">
      <w:pPr>
        <w:pStyle w:val="Standard"/>
      </w:pPr>
    </w:p>
    <w:p w:rsidR="009A2D45" w:rsidRDefault="00D15D1F">
      <w:pPr>
        <w:pStyle w:val="Standard"/>
        <w:rPr>
          <w:sz w:val="20"/>
          <w:szCs w:val="20"/>
        </w:rPr>
      </w:pPr>
      <w:r>
        <w:rPr>
          <w:sz w:val="20"/>
          <w:szCs w:val="20"/>
        </w:rPr>
        <w:t>L'Olocausto costituisce una specie di lacerazione nell'universo. A questa deve fare eco una lacerazione nella vita o sfera divina. Anche lì dev'esserci un trauma di qualche genere. Dio non può rimanere illeso.</w:t>
      </w:r>
    </w:p>
    <w:p w:rsidR="009A2D45" w:rsidRDefault="009A2D45">
      <w:pPr>
        <w:pStyle w:val="Standard"/>
      </w:pPr>
    </w:p>
    <w:p w:rsidR="009A2D45" w:rsidRPr="0082696E" w:rsidRDefault="00D15D1F">
      <w:pPr>
        <w:pStyle w:val="Standard"/>
        <w:rPr>
          <w:lang w:val="en-US"/>
        </w:rPr>
      </w:pPr>
      <w:r w:rsidRPr="0082696E">
        <w:rPr>
          <w:lang w:val="en-US"/>
        </w:rPr>
        <w:t>We can mention three possibilities which, though not completely satisfactory, begin to get the flavor of the kind of explanation that is needed.</w:t>
      </w:r>
    </w:p>
    <w:p w:rsidR="009A2D45" w:rsidRPr="0082696E" w:rsidRDefault="009A2D45">
      <w:pPr>
        <w:pStyle w:val="Standard"/>
        <w:rPr>
          <w:lang w:val="en-US"/>
        </w:rPr>
      </w:pPr>
    </w:p>
    <w:p w:rsidR="009A2D45" w:rsidRPr="0082696E" w:rsidRDefault="00D15D1F">
      <w:pPr>
        <w:pStyle w:val="Standard"/>
        <w:numPr>
          <w:ilvl w:val="0"/>
          <w:numId w:val="3"/>
        </w:numPr>
        <w:rPr>
          <w:lang w:val="en-US"/>
        </w:rPr>
      </w:pPr>
      <w:r w:rsidRPr="0082696E">
        <w:rPr>
          <w:lang w:val="en-US"/>
        </w:rPr>
        <w:t xml:space="preserve">Since the Holocaust </w:t>
      </w:r>
      <w:r w:rsidRPr="0082696E">
        <w:rPr>
          <w:i/>
          <w:iCs/>
          <w:lang w:val="en-US"/>
        </w:rPr>
        <w:t xml:space="preserve">almost </w:t>
      </w:r>
      <w:r w:rsidRPr="0082696E">
        <w:rPr>
          <w:lang w:val="en-US"/>
        </w:rPr>
        <w:t>ended the existence of the Jewish people, a theological view might hold that it corresponds to an event of that magnitude in God, to something that almost ended the divine existence.</w:t>
      </w:r>
    </w:p>
    <w:p w:rsidR="009A2D45" w:rsidRPr="0082696E" w:rsidRDefault="009A2D45">
      <w:pPr>
        <w:pStyle w:val="Standard"/>
        <w:rPr>
          <w:lang w:val="en-US"/>
        </w:rPr>
      </w:pPr>
    </w:p>
    <w:p w:rsidR="009A2D45" w:rsidRPr="0082696E" w:rsidRDefault="00D15D1F">
      <w:pPr>
        <w:pStyle w:val="Standard"/>
        <w:numPr>
          <w:ilvl w:val="0"/>
          <w:numId w:val="3"/>
        </w:numPr>
        <w:rPr>
          <w:lang w:val="en-US"/>
        </w:rPr>
      </w:pPr>
      <w:r w:rsidRPr="0082696E">
        <w:rPr>
          <w:lang w:val="en-US"/>
        </w:rPr>
        <w:t>God, as traditionally conceived, has infinite power to do anything he chooses; he is omniscient and so knows every fact that there is and every fact that there will be. But although God has infinite knowledge of all truths, perhaps he doesn't have infinite wisdom.</w:t>
      </w:r>
    </w:p>
    <w:p w:rsidR="009A2D45" w:rsidRPr="0082696E" w:rsidRDefault="009A2D45">
      <w:pPr>
        <w:pStyle w:val="Standard"/>
        <w:rPr>
          <w:lang w:val="en-US"/>
        </w:rPr>
      </w:pPr>
    </w:p>
    <w:p w:rsidR="009A2D45" w:rsidRPr="0082696E" w:rsidRDefault="00D15D1F">
      <w:pPr>
        <w:pStyle w:val="Standard"/>
        <w:numPr>
          <w:ilvl w:val="0"/>
          <w:numId w:val="3"/>
        </w:numPr>
        <w:rPr>
          <w:lang w:val="en-US"/>
        </w:rPr>
      </w:pPr>
      <w:r w:rsidRPr="0082696E">
        <w:rPr>
          <w:lang w:val="en-US"/>
        </w:rPr>
        <w:t>A third view would hold that God created (not man but) the world in his own image as a material representation of himself, perhaps as an act of self-expression.</w:t>
      </w:r>
    </w:p>
    <w:p w:rsidR="009A2D45" w:rsidRPr="0082696E" w:rsidRDefault="009A2D45">
      <w:pPr>
        <w:pStyle w:val="Standard"/>
        <w:rPr>
          <w:lang w:val="en-US"/>
        </w:rPr>
      </w:pPr>
    </w:p>
    <w:p w:rsidR="009A2D45" w:rsidRPr="0082696E" w:rsidRDefault="00D15D1F">
      <w:pPr>
        <w:pStyle w:val="Standard"/>
        <w:rPr>
          <w:lang w:val="en-US"/>
        </w:rPr>
      </w:pPr>
      <w:r w:rsidRPr="0082696E">
        <w:rPr>
          <w:lang w:val="en-US"/>
        </w:rPr>
        <w:t xml:space="preserve">The next task of theology (especially of a Jewish theology) is to dare to speculate, as the </w:t>
      </w:r>
      <w:proofErr w:type="spellStart"/>
      <w:r w:rsidRPr="0082696E">
        <w:rPr>
          <w:lang w:val="en-US"/>
        </w:rPr>
        <w:t>Kabbalists</w:t>
      </w:r>
      <w:proofErr w:type="spellEnd"/>
      <w:r w:rsidRPr="0082696E">
        <w:rPr>
          <w:lang w:val="en-US"/>
        </w:rPr>
        <w:t xml:space="preserve"> did before, about a divine being's internal existence. A daring theory is needed to drive issues about evil deep within the divine realm or nature in some way, leaving it deeply affected yet not itself evil.</w:t>
      </w:r>
    </w:p>
    <w:p w:rsidR="009A2D45" w:rsidRPr="0082696E" w:rsidRDefault="009A2D45">
      <w:pPr>
        <w:pStyle w:val="Standard"/>
        <w:rPr>
          <w:lang w:val="en-US"/>
        </w:rPr>
      </w:pPr>
    </w:p>
    <w:p w:rsidR="009A2D45" w:rsidRDefault="00D15D1F">
      <w:pPr>
        <w:pStyle w:val="Standard"/>
      </w:pPr>
      <w:r>
        <w:rPr>
          <w:sz w:val="20"/>
          <w:szCs w:val="20"/>
        </w:rPr>
        <w:t>Il compito futuro della teologia (soprattutto ebraica) è di speculare coraggiosamente, come prima avevano fatto i cabbalisti, sull'esistenza interiore dell'essere divino. È necessaria una teoria audace che spinga il problema del male fin nel profondo della sfera o natura divina, la quale dovrà risentirne profondamente pur senza risultare essa stessa malvagia.</w:t>
      </w:r>
    </w:p>
    <w:p w:rsidR="009A2D45" w:rsidRDefault="009A2D45">
      <w:pPr>
        <w:pStyle w:val="Standard"/>
      </w:pPr>
    </w:p>
    <w:sectPr w:rsidR="009A2D45" w:rsidSect="009A2D45">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4E2" w:rsidRDefault="00D344E2" w:rsidP="009A2D45">
      <w:r>
        <w:separator/>
      </w:r>
    </w:p>
  </w:endnote>
  <w:endnote w:type="continuationSeparator" w:id="0">
    <w:p w:rsidR="00D344E2" w:rsidRDefault="00D344E2" w:rsidP="009A2D45">
      <w:r>
        <w:continuationSeparator/>
      </w:r>
    </w:p>
  </w:endnote>
</w:endnotes>
</file>

<file path=word/fontTable.xml><?xml version="1.0" encoding="utf-8"?>
<w:fonts xmlns:r="http://schemas.openxmlformats.org/officeDocument/2006/relationships" xmlns:w="http://schemas.openxmlformats.org/wordprocessingml/2006/main">
  <w:font w:name="OpenSymbol">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4E2" w:rsidRDefault="00D344E2" w:rsidP="009A2D45">
      <w:r w:rsidRPr="009A2D45">
        <w:rPr>
          <w:color w:val="000000"/>
        </w:rPr>
        <w:separator/>
      </w:r>
    </w:p>
  </w:footnote>
  <w:footnote w:type="continuationSeparator" w:id="0">
    <w:p w:rsidR="00D344E2" w:rsidRDefault="00D344E2" w:rsidP="009A2D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4F68D7"/>
    <w:multiLevelType w:val="multilevel"/>
    <w:tmpl w:val="85E87B6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3F8645ED"/>
    <w:multiLevelType w:val="multilevel"/>
    <w:tmpl w:val="B80407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5D747A62"/>
    <w:multiLevelType w:val="multilevel"/>
    <w:tmpl w:val="A7FA8F8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autoHyphenation/>
  <w:hyphenationZone w:val="283"/>
  <w:characterSpacingControl w:val="doNotCompress"/>
  <w:footnotePr>
    <w:footnote w:id="-1"/>
    <w:footnote w:id="0"/>
  </w:footnotePr>
  <w:endnotePr>
    <w:endnote w:id="-1"/>
    <w:endnote w:id="0"/>
  </w:endnotePr>
  <w:compat>
    <w:useFELayout/>
  </w:compat>
  <w:rsids>
    <w:rsidRoot w:val="009A2D45"/>
    <w:rsid w:val="0082696E"/>
    <w:rsid w:val="00876788"/>
    <w:rsid w:val="009A2D45"/>
    <w:rsid w:val="00CD5C11"/>
    <w:rsid w:val="00D15D1F"/>
    <w:rsid w:val="00D344E2"/>
    <w:rsid w:val="00D4496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D5C1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9A2D45"/>
  </w:style>
  <w:style w:type="paragraph" w:customStyle="1" w:styleId="Heading">
    <w:name w:val="Heading"/>
    <w:basedOn w:val="Standard"/>
    <w:next w:val="Textbody"/>
    <w:rsid w:val="009A2D45"/>
    <w:pPr>
      <w:keepNext/>
      <w:spacing w:before="240" w:after="120"/>
    </w:pPr>
    <w:rPr>
      <w:rFonts w:ascii="Arial" w:hAnsi="Arial"/>
      <w:sz w:val="28"/>
      <w:szCs w:val="28"/>
    </w:rPr>
  </w:style>
  <w:style w:type="paragraph" w:customStyle="1" w:styleId="Textbody">
    <w:name w:val="Text body"/>
    <w:basedOn w:val="Standard"/>
    <w:rsid w:val="009A2D45"/>
    <w:pPr>
      <w:spacing w:after="120"/>
    </w:pPr>
  </w:style>
  <w:style w:type="paragraph" w:styleId="Elenco">
    <w:name w:val="List"/>
    <w:basedOn w:val="Textbody"/>
    <w:rsid w:val="009A2D45"/>
  </w:style>
  <w:style w:type="paragraph" w:customStyle="1" w:styleId="Caption">
    <w:name w:val="Caption"/>
    <w:basedOn w:val="Standard"/>
    <w:rsid w:val="009A2D45"/>
    <w:pPr>
      <w:suppressLineNumbers/>
      <w:spacing w:before="120" w:after="120"/>
    </w:pPr>
    <w:rPr>
      <w:i/>
      <w:iCs/>
    </w:rPr>
  </w:style>
  <w:style w:type="paragraph" w:customStyle="1" w:styleId="Index">
    <w:name w:val="Index"/>
    <w:basedOn w:val="Standard"/>
    <w:rsid w:val="009A2D45"/>
    <w:pPr>
      <w:suppressLineNumbers/>
    </w:pPr>
  </w:style>
  <w:style w:type="character" w:customStyle="1" w:styleId="BulletSymbols">
    <w:name w:val="Bullet Symbols"/>
    <w:rsid w:val="009A2D45"/>
    <w:rPr>
      <w:rFonts w:ascii="OpenSymbol" w:eastAsia="OpenSymbol" w:hAnsi="OpenSymbol" w:cs="OpenSymbol"/>
    </w:rPr>
  </w:style>
  <w:style w:type="character" w:customStyle="1" w:styleId="NumberingSymbols">
    <w:name w:val="Numbering Symbols"/>
    <w:rsid w:val="009A2D4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681</Words>
  <Characters>3886</Characters>
  <Application>Microsoft Office Word</Application>
  <DocSecurity>0</DocSecurity>
  <Lines>32</Lines>
  <Paragraphs>9</Paragraphs>
  <ScaleCrop>false</ScaleCrop>
  <Company>Università degli Studi di Macerata</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vitali</dc:creator>
  <cp:lastModifiedBy>Francesco Orilia</cp:lastModifiedBy>
  <cp:revision>4</cp:revision>
  <dcterms:created xsi:type="dcterms:W3CDTF">2014-04-30T11:07:00Z</dcterms:created>
  <dcterms:modified xsi:type="dcterms:W3CDTF">2014-05-01T10:36:00Z</dcterms:modified>
</cp:coreProperties>
</file>