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41B2" w:rsidRDefault="00B039E6" w:rsidP="003341B2">
      <w:pPr>
        <w:spacing w:after="0" w:line="240" w:lineRule="auto"/>
        <w:jc w:val="both"/>
        <w:rPr>
          <w:rFonts w:ascii="Times New Roman" w:hAnsi="Times New Roman"/>
          <w:b/>
          <w:sz w:val="24"/>
        </w:rPr>
      </w:pPr>
      <w:r w:rsidRPr="00970CED">
        <w:rPr>
          <w:rFonts w:ascii="Times New Roman" w:hAnsi="Times New Roman"/>
          <w:b/>
          <w:sz w:val="24"/>
        </w:rPr>
        <w:t xml:space="preserve">L. Alici, R. Piccolomini, A. Pieretti (a cura di), </w:t>
      </w:r>
      <w:r w:rsidRPr="00970CED">
        <w:rPr>
          <w:rFonts w:ascii="Times New Roman" w:hAnsi="Times New Roman"/>
          <w:b/>
          <w:i/>
          <w:sz w:val="24"/>
        </w:rPr>
        <w:t>Il mistero del male e la libertà possibile (IV): Ripensare Agostino</w:t>
      </w:r>
      <w:r w:rsidRPr="00970CED">
        <w:rPr>
          <w:rFonts w:ascii="Times New Roman" w:hAnsi="Times New Roman"/>
          <w:b/>
          <w:sz w:val="24"/>
        </w:rPr>
        <w:t>, "Institutum Patristicum Augustinianum", Roma 1997</w:t>
      </w:r>
    </w:p>
    <w:p w:rsidR="00B039E6" w:rsidRPr="00970CED" w:rsidRDefault="00B039E6" w:rsidP="003341B2">
      <w:pPr>
        <w:spacing w:after="0" w:line="240" w:lineRule="auto"/>
        <w:jc w:val="both"/>
        <w:rPr>
          <w:rFonts w:ascii="Times New Roman" w:hAnsi="Times New Roman"/>
          <w:b/>
          <w:sz w:val="24"/>
        </w:rPr>
      </w:pPr>
    </w:p>
    <w:p w:rsidR="003341B2" w:rsidRDefault="003341B2" w:rsidP="003341B2">
      <w:pPr>
        <w:spacing w:after="0" w:line="240" w:lineRule="auto"/>
        <w:jc w:val="center"/>
        <w:rPr>
          <w:rFonts w:ascii="Times New Roman" w:hAnsi="Times New Roman"/>
          <w:b/>
          <w:sz w:val="24"/>
        </w:rPr>
      </w:pPr>
    </w:p>
    <w:p w:rsidR="00B039E6" w:rsidRPr="00970CED" w:rsidRDefault="00B039E6" w:rsidP="003341B2">
      <w:pPr>
        <w:spacing w:after="0" w:line="240" w:lineRule="auto"/>
        <w:jc w:val="center"/>
        <w:rPr>
          <w:rFonts w:ascii="Times New Roman" w:hAnsi="Times New Roman" w:cs="Times New Roman"/>
          <w:b/>
          <w:sz w:val="24"/>
          <w:szCs w:val="24"/>
        </w:rPr>
      </w:pPr>
      <w:r w:rsidRPr="00970CED">
        <w:rPr>
          <w:rFonts w:ascii="Times New Roman" w:hAnsi="Times New Roman"/>
          <w:b/>
          <w:sz w:val="24"/>
        </w:rPr>
        <w:t xml:space="preserve">Relazione di </w:t>
      </w:r>
      <w:r w:rsidR="006B5A82" w:rsidRPr="00970CED">
        <w:rPr>
          <w:rFonts w:ascii="Times New Roman" w:hAnsi="Times New Roman"/>
          <w:b/>
          <w:sz w:val="24"/>
        </w:rPr>
        <w:t>ALESSANRO CUPIDO</w:t>
      </w:r>
    </w:p>
    <w:p w:rsidR="003341B2" w:rsidRDefault="003341B2" w:rsidP="003341B2">
      <w:pPr>
        <w:spacing w:after="0" w:line="240" w:lineRule="auto"/>
        <w:ind w:firstLine="426"/>
        <w:jc w:val="both"/>
        <w:rPr>
          <w:rFonts w:ascii="Times New Roman" w:hAnsi="Times New Roman" w:cs="Times New Roman"/>
          <w:sz w:val="24"/>
          <w:szCs w:val="24"/>
        </w:rPr>
      </w:pPr>
    </w:p>
    <w:p w:rsidR="00D27497" w:rsidRPr="0009771E" w:rsidRDefault="00970CED" w:rsidP="003341B2">
      <w:pPr>
        <w:spacing w:after="0" w:line="240" w:lineRule="auto"/>
        <w:ind w:firstLine="426"/>
        <w:jc w:val="both"/>
        <w:rPr>
          <w:rFonts w:ascii="Times New Roman" w:hAnsi="Times New Roman" w:cs="Times New Roman"/>
          <w:caps/>
          <w:sz w:val="24"/>
          <w:szCs w:val="24"/>
        </w:rPr>
      </w:pPr>
      <w:r w:rsidRPr="0009771E">
        <w:rPr>
          <w:rFonts w:ascii="Times New Roman" w:hAnsi="Times New Roman" w:cs="Times New Roman"/>
          <w:caps/>
          <w:sz w:val="24"/>
          <w:szCs w:val="24"/>
        </w:rPr>
        <w:t xml:space="preserve">N. Cipriani, </w:t>
      </w:r>
      <w:r w:rsidR="009359B5" w:rsidRPr="0009771E">
        <w:rPr>
          <w:rFonts w:ascii="Times New Roman" w:hAnsi="Times New Roman" w:cs="Times New Roman"/>
          <w:caps/>
          <w:sz w:val="24"/>
          <w:szCs w:val="24"/>
        </w:rPr>
        <w:t>LA DOTTRINA DEL PECCATO ORIGINALE NEGLI SCRITTI DI S. AGOSTINO FINO ALL’</w:t>
      </w:r>
      <w:r w:rsidR="009359B5" w:rsidRPr="0009771E">
        <w:rPr>
          <w:rFonts w:ascii="Times New Roman" w:hAnsi="Times New Roman" w:cs="Times New Roman"/>
          <w:i/>
          <w:caps/>
          <w:sz w:val="24"/>
          <w:szCs w:val="24"/>
        </w:rPr>
        <w:t>AD SIMPLICIANUM</w:t>
      </w:r>
    </w:p>
    <w:p w:rsidR="003341B2" w:rsidRDefault="003341B2" w:rsidP="003341B2">
      <w:pPr>
        <w:spacing w:after="0" w:line="240" w:lineRule="auto"/>
        <w:ind w:firstLine="426"/>
        <w:jc w:val="both"/>
        <w:rPr>
          <w:rFonts w:ascii="Times New Roman" w:hAnsi="Times New Roman" w:cs="Times New Roman"/>
          <w:sz w:val="24"/>
          <w:szCs w:val="24"/>
        </w:rPr>
      </w:pPr>
    </w:p>
    <w:p w:rsidR="003341B2" w:rsidRDefault="009359B5"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Riguardo al problema del male</w:t>
      </w:r>
      <w:r w:rsidR="003341B2">
        <w:rPr>
          <w:rFonts w:ascii="Times New Roman" w:hAnsi="Times New Roman" w:cs="Times New Roman"/>
          <w:sz w:val="24"/>
          <w:szCs w:val="24"/>
        </w:rPr>
        <w:t>,</w:t>
      </w:r>
      <w:r w:rsidRPr="00970CED">
        <w:rPr>
          <w:rFonts w:ascii="Times New Roman" w:hAnsi="Times New Roman" w:cs="Times New Roman"/>
          <w:sz w:val="24"/>
          <w:szCs w:val="24"/>
        </w:rPr>
        <w:t xml:space="preserve"> Agostino non attinse soltanto al modello squisitamente filosofico dei neoplatonici,</w:t>
      </w:r>
      <w:r w:rsidR="003341B2">
        <w:rPr>
          <w:rFonts w:ascii="Times New Roman" w:hAnsi="Times New Roman" w:cs="Times New Roman"/>
          <w:sz w:val="24"/>
          <w:szCs w:val="24"/>
        </w:rPr>
        <w:t xml:space="preserve"> </w:t>
      </w:r>
      <w:r w:rsidRPr="00970CED">
        <w:rPr>
          <w:rFonts w:ascii="Times New Roman" w:hAnsi="Times New Roman" w:cs="Times New Roman"/>
          <w:sz w:val="24"/>
          <w:szCs w:val="24"/>
        </w:rPr>
        <w:t xml:space="preserve">definendo il male stesso come </w:t>
      </w:r>
      <w:r w:rsidRPr="00970CED">
        <w:rPr>
          <w:rFonts w:ascii="Times New Roman" w:hAnsi="Times New Roman" w:cs="Times New Roman"/>
          <w:i/>
          <w:sz w:val="24"/>
          <w:szCs w:val="24"/>
        </w:rPr>
        <w:t xml:space="preserve">privatio boni, </w:t>
      </w:r>
      <w:r w:rsidRPr="00970CED">
        <w:rPr>
          <w:rFonts w:ascii="Times New Roman" w:hAnsi="Times New Roman" w:cs="Times New Roman"/>
          <w:sz w:val="24"/>
          <w:szCs w:val="24"/>
        </w:rPr>
        <w:t>in sintonia con il progressivo allontanamento dall’Uno</w:t>
      </w:r>
      <w:r w:rsidR="00D15376" w:rsidRPr="00970CED">
        <w:rPr>
          <w:rFonts w:ascii="Times New Roman" w:hAnsi="Times New Roman" w:cs="Times New Roman"/>
          <w:sz w:val="24"/>
          <w:szCs w:val="24"/>
        </w:rPr>
        <w:t xml:space="preserve"> </w:t>
      </w:r>
      <w:r w:rsidRPr="00970CED">
        <w:rPr>
          <w:rFonts w:ascii="Times New Roman" w:hAnsi="Times New Roman" w:cs="Times New Roman"/>
          <w:sz w:val="24"/>
          <w:szCs w:val="24"/>
        </w:rPr>
        <w:t>-</w:t>
      </w:r>
      <w:r w:rsidR="00D15376" w:rsidRPr="00970CED">
        <w:rPr>
          <w:rFonts w:ascii="Times New Roman" w:hAnsi="Times New Roman" w:cs="Times New Roman"/>
          <w:sz w:val="24"/>
          <w:szCs w:val="24"/>
        </w:rPr>
        <w:t xml:space="preserve"> </w:t>
      </w:r>
      <w:r w:rsidRPr="00970CED">
        <w:rPr>
          <w:rFonts w:ascii="Times New Roman" w:hAnsi="Times New Roman" w:cs="Times New Roman"/>
          <w:sz w:val="24"/>
          <w:szCs w:val="24"/>
        </w:rPr>
        <w:t>Bene teorizzato dai seguaci di Plotino, ma considerò il problema anche da una prospettiva teologica, abbracciando la dottrina del peccato originale.</w:t>
      </w:r>
      <w:r w:rsidR="00543AC3" w:rsidRPr="00970CED">
        <w:rPr>
          <w:rFonts w:ascii="Times New Roman" w:hAnsi="Times New Roman" w:cs="Times New Roman"/>
          <w:sz w:val="24"/>
          <w:szCs w:val="24"/>
        </w:rPr>
        <w:t xml:space="preserve"> La questione ancora aperta e dibattuta fra gli studiosi riguarda in particolar modo il quando e il perché Agostino cominciò a pensare alla teoria della colpa originaria e come argomentasse il coinvolgimento di tutta l’umanità nella colpa dei progenitori. </w:t>
      </w:r>
    </w:p>
    <w:p w:rsidR="007C483F" w:rsidRDefault="00543AC3"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Ad esempio</w:t>
      </w:r>
      <w:r w:rsidR="003341B2">
        <w:rPr>
          <w:rFonts w:ascii="Times New Roman" w:hAnsi="Times New Roman" w:cs="Times New Roman"/>
          <w:sz w:val="24"/>
          <w:szCs w:val="24"/>
        </w:rPr>
        <w:t>,</w:t>
      </w:r>
      <w:r w:rsidRPr="00970CED">
        <w:rPr>
          <w:rFonts w:ascii="Times New Roman" w:hAnsi="Times New Roman" w:cs="Times New Roman"/>
          <w:sz w:val="24"/>
          <w:szCs w:val="24"/>
        </w:rPr>
        <w:t xml:space="preserve"> l’autore riporta le posizioni di due autorevoli studiosi: Julius Gross e Athanase Sage. Secondo il primo,</w:t>
      </w:r>
      <w:r w:rsidR="003341B2">
        <w:rPr>
          <w:rFonts w:ascii="Times New Roman" w:hAnsi="Times New Roman" w:cs="Times New Roman"/>
          <w:sz w:val="24"/>
          <w:szCs w:val="24"/>
        </w:rPr>
        <w:t xml:space="preserve"> </w:t>
      </w:r>
      <w:r w:rsidRPr="00970CED">
        <w:rPr>
          <w:rFonts w:ascii="Times New Roman" w:hAnsi="Times New Roman" w:cs="Times New Roman"/>
          <w:sz w:val="24"/>
          <w:szCs w:val="24"/>
        </w:rPr>
        <w:t xml:space="preserve">vi sarebbe una netta cesura tra il periodo </w:t>
      </w:r>
      <w:r w:rsidR="003341B2">
        <w:rPr>
          <w:rFonts w:ascii="Times New Roman" w:hAnsi="Times New Roman" w:cs="Times New Roman"/>
          <w:sz w:val="24"/>
          <w:szCs w:val="24"/>
        </w:rPr>
        <w:t>anteriore alla</w:t>
      </w:r>
      <w:r w:rsidR="00D15376" w:rsidRPr="00970CED">
        <w:rPr>
          <w:rFonts w:ascii="Times New Roman" w:hAnsi="Times New Roman" w:cs="Times New Roman"/>
          <w:sz w:val="24"/>
          <w:szCs w:val="24"/>
        </w:rPr>
        <w:t xml:space="preserve"> </w:t>
      </w:r>
      <w:r w:rsidRPr="00970CED">
        <w:rPr>
          <w:rFonts w:ascii="Times New Roman" w:hAnsi="Times New Roman" w:cs="Times New Roman"/>
          <w:sz w:val="24"/>
          <w:szCs w:val="24"/>
        </w:rPr>
        <w:t>polemica antipelagiana e quello posteriore. Nei primi anni della conversione</w:t>
      </w:r>
      <w:r w:rsidR="007C483F">
        <w:rPr>
          <w:rFonts w:ascii="Times New Roman" w:hAnsi="Times New Roman" w:cs="Times New Roman"/>
          <w:sz w:val="24"/>
          <w:szCs w:val="24"/>
        </w:rPr>
        <w:t>,</w:t>
      </w:r>
      <w:r w:rsidRPr="00970CED">
        <w:rPr>
          <w:rFonts w:ascii="Times New Roman" w:hAnsi="Times New Roman" w:cs="Times New Roman"/>
          <w:sz w:val="24"/>
          <w:szCs w:val="24"/>
        </w:rPr>
        <w:t xml:space="preserve"> infatti</w:t>
      </w:r>
      <w:r w:rsidR="007C483F">
        <w:rPr>
          <w:rFonts w:ascii="Times New Roman" w:hAnsi="Times New Roman" w:cs="Times New Roman"/>
          <w:sz w:val="24"/>
          <w:szCs w:val="24"/>
        </w:rPr>
        <w:t>,</w:t>
      </w:r>
      <w:r w:rsidRPr="00970CED">
        <w:rPr>
          <w:rFonts w:ascii="Times New Roman" w:hAnsi="Times New Roman" w:cs="Times New Roman"/>
          <w:sz w:val="24"/>
          <w:szCs w:val="24"/>
        </w:rPr>
        <w:t xml:space="preserve"> Agostino avrebbe condiviso ancora il modello neoplatonico, </w:t>
      </w:r>
      <w:r w:rsidR="00530D0B" w:rsidRPr="00970CED">
        <w:rPr>
          <w:rFonts w:ascii="Times New Roman" w:hAnsi="Times New Roman" w:cs="Times New Roman"/>
          <w:sz w:val="24"/>
          <w:szCs w:val="24"/>
        </w:rPr>
        <w:t>nel periodo seguente la dottrina tradizionale della chiesa, che pone nel peccato adamitico l’origine dei mali di tutti gli uomini, e infine avrebbe condiviso l’idea traducianista di un peccato di natura, che condannerebbe</w:t>
      </w:r>
      <w:r w:rsidR="00D15376" w:rsidRPr="00970CED">
        <w:rPr>
          <w:rFonts w:ascii="Times New Roman" w:hAnsi="Times New Roman" w:cs="Times New Roman"/>
          <w:sz w:val="24"/>
          <w:szCs w:val="24"/>
        </w:rPr>
        <w:t>,</w:t>
      </w:r>
      <w:r w:rsidR="00530D0B" w:rsidRPr="00970CED">
        <w:rPr>
          <w:rFonts w:ascii="Times New Roman" w:hAnsi="Times New Roman" w:cs="Times New Roman"/>
          <w:sz w:val="24"/>
          <w:szCs w:val="24"/>
        </w:rPr>
        <w:t xml:space="preserve"> in quanto tale</w:t>
      </w:r>
      <w:r w:rsidR="00D15376" w:rsidRPr="00970CED">
        <w:rPr>
          <w:rFonts w:ascii="Times New Roman" w:hAnsi="Times New Roman" w:cs="Times New Roman"/>
          <w:sz w:val="24"/>
          <w:szCs w:val="24"/>
        </w:rPr>
        <w:t>,</w:t>
      </w:r>
      <w:r w:rsidR="00530D0B" w:rsidRPr="00970CED">
        <w:rPr>
          <w:rFonts w:ascii="Times New Roman" w:hAnsi="Times New Roman" w:cs="Times New Roman"/>
          <w:sz w:val="24"/>
          <w:szCs w:val="24"/>
        </w:rPr>
        <w:t xml:space="preserve"> tutti gli uomini alla dannazione, se non fossero stati liberati dalla grazia di Cristo. L’ultima fase si espleterebbe nelle </w:t>
      </w:r>
      <w:r w:rsidR="00530D0B" w:rsidRPr="00970CED">
        <w:rPr>
          <w:rFonts w:ascii="Times New Roman" w:hAnsi="Times New Roman" w:cs="Times New Roman"/>
          <w:i/>
          <w:sz w:val="24"/>
          <w:szCs w:val="24"/>
        </w:rPr>
        <w:t>Quaestiones ad Simplicianum</w:t>
      </w:r>
      <w:r w:rsidR="00530D0B" w:rsidRPr="00970CED">
        <w:rPr>
          <w:rFonts w:ascii="Times New Roman" w:hAnsi="Times New Roman" w:cs="Times New Roman"/>
          <w:sz w:val="24"/>
          <w:szCs w:val="24"/>
        </w:rPr>
        <w:t xml:space="preserve">, nell’enunciazione della teoria del peccato originale considerato come l’insieme delle pene,come colpa e </w:t>
      </w:r>
      <w:r w:rsidR="00530D0B" w:rsidRPr="00970CED">
        <w:rPr>
          <w:rFonts w:ascii="Times New Roman" w:hAnsi="Times New Roman" w:cs="Times New Roman"/>
          <w:i/>
          <w:sz w:val="24"/>
          <w:szCs w:val="24"/>
        </w:rPr>
        <w:t>originalis reatus</w:t>
      </w:r>
      <w:r w:rsidR="00530D0B" w:rsidRPr="00970CED">
        <w:rPr>
          <w:rFonts w:ascii="Times New Roman" w:hAnsi="Times New Roman" w:cs="Times New Roman"/>
          <w:sz w:val="24"/>
          <w:szCs w:val="24"/>
        </w:rPr>
        <w:t xml:space="preserve">. </w:t>
      </w:r>
    </w:p>
    <w:p w:rsidR="009F59FB" w:rsidRDefault="00530D0B"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Sage ipotizza invece un’evoluzione del pensiero di Agostino a</w:t>
      </w:r>
      <w:r w:rsidR="007C483F">
        <w:rPr>
          <w:rFonts w:ascii="Times New Roman" w:hAnsi="Times New Roman" w:cs="Times New Roman"/>
          <w:sz w:val="24"/>
          <w:szCs w:val="24"/>
        </w:rPr>
        <w:t>l</w:t>
      </w:r>
      <w:r w:rsidRPr="00970CED">
        <w:rPr>
          <w:rFonts w:ascii="Times New Roman" w:hAnsi="Times New Roman" w:cs="Times New Roman"/>
          <w:sz w:val="24"/>
          <w:szCs w:val="24"/>
        </w:rPr>
        <w:t xml:space="preserve"> riguardo,</w:t>
      </w:r>
      <w:r w:rsidR="007C483F">
        <w:rPr>
          <w:rFonts w:ascii="Times New Roman" w:hAnsi="Times New Roman" w:cs="Times New Roman"/>
          <w:sz w:val="24"/>
          <w:szCs w:val="24"/>
        </w:rPr>
        <w:t xml:space="preserve"> </w:t>
      </w:r>
      <w:r w:rsidRPr="00970CED">
        <w:rPr>
          <w:rFonts w:ascii="Times New Roman" w:hAnsi="Times New Roman" w:cs="Times New Roman"/>
          <w:sz w:val="24"/>
          <w:szCs w:val="24"/>
        </w:rPr>
        <w:t xml:space="preserve">suddivisa in sole tre tappe: nella prima, dalla conversione all’episcopato, </w:t>
      </w:r>
      <w:r w:rsidR="007C483F">
        <w:rPr>
          <w:rFonts w:ascii="Times New Roman" w:hAnsi="Times New Roman" w:cs="Times New Roman"/>
          <w:sz w:val="24"/>
          <w:szCs w:val="24"/>
        </w:rPr>
        <w:t>è vicino</w:t>
      </w:r>
      <w:r w:rsidRPr="00970CED">
        <w:rPr>
          <w:rFonts w:ascii="Times New Roman" w:hAnsi="Times New Roman" w:cs="Times New Roman"/>
          <w:sz w:val="24"/>
          <w:szCs w:val="24"/>
        </w:rPr>
        <w:t xml:space="preserve"> alla teoria tradizionale della Chiesa, secondo la quale il peccato di Adamo porta in eredità una carne che condanna la morte e espone l’anima al peccato</w:t>
      </w:r>
      <w:r w:rsidR="007C483F">
        <w:rPr>
          <w:rFonts w:ascii="Times New Roman" w:hAnsi="Times New Roman" w:cs="Times New Roman"/>
          <w:sz w:val="24"/>
          <w:szCs w:val="24"/>
        </w:rPr>
        <w:t>; n</w:t>
      </w:r>
      <w:r w:rsidRPr="00970CED">
        <w:rPr>
          <w:rFonts w:ascii="Times New Roman" w:hAnsi="Times New Roman" w:cs="Times New Roman"/>
          <w:sz w:val="24"/>
          <w:szCs w:val="24"/>
        </w:rPr>
        <w:t xml:space="preserve">ella seconda fase </w:t>
      </w:r>
      <w:r w:rsidR="007C483F">
        <w:rPr>
          <w:rFonts w:ascii="Times New Roman" w:hAnsi="Times New Roman" w:cs="Times New Roman"/>
          <w:sz w:val="24"/>
          <w:szCs w:val="24"/>
        </w:rPr>
        <w:t xml:space="preserve">si </w:t>
      </w:r>
      <w:r w:rsidRPr="00970CED">
        <w:rPr>
          <w:rFonts w:ascii="Times New Roman" w:hAnsi="Times New Roman" w:cs="Times New Roman"/>
          <w:sz w:val="24"/>
          <w:szCs w:val="24"/>
        </w:rPr>
        <w:t>acuisce l’eredità del peccato d’origine, coinvolgendo anche l’anima</w:t>
      </w:r>
      <w:r w:rsidR="00A76B12" w:rsidRPr="00970CED">
        <w:rPr>
          <w:rFonts w:ascii="Times New Roman" w:hAnsi="Times New Roman" w:cs="Times New Roman"/>
          <w:sz w:val="24"/>
          <w:szCs w:val="24"/>
        </w:rPr>
        <w:t>, che cede alla concupiscenza</w:t>
      </w:r>
      <w:r w:rsidR="009F59FB">
        <w:rPr>
          <w:rFonts w:ascii="Times New Roman" w:hAnsi="Times New Roman" w:cs="Times New Roman"/>
          <w:sz w:val="24"/>
          <w:szCs w:val="24"/>
        </w:rPr>
        <w:t>; n</w:t>
      </w:r>
      <w:r w:rsidR="00A76B12" w:rsidRPr="00970CED">
        <w:rPr>
          <w:rFonts w:ascii="Times New Roman" w:hAnsi="Times New Roman" w:cs="Times New Roman"/>
          <w:sz w:val="24"/>
          <w:szCs w:val="24"/>
        </w:rPr>
        <w:t xml:space="preserve">ella terza il peccato originale viene contratto dalla nascita per generazione ed è sufficiente alla condanna eterna, se non redento dalla grazia di Cristo. </w:t>
      </w:r>
    </w:p>
    <w:p w:rsidR="009F59FB" w:rsidRDefault="00AD0E46"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 xml:space="preserve">L’autore dell’articolo, non condividendo in pieno nessuna delle due impostazioni, focalizza dapprima l’attenzione sul </w:t>
      </w:r>
      <w:r w:rsidRPr="00970CED">
        <w:rPr>
          <w:rFonts w:ascii="Times New Roman" w:hAnsi="Times New Roman" w:cs="Times New Roman"/>
          <w:i/>
          <w:sz w:val="24"/>
          <w:szCs w:val="24"/>
        </w:rPr>
        <w:t xml:space="preserve">de </w:t>
      </w:r>
      <w:r w:rsidR="009F59FB">
        <w:rPr>
          <w:rFonts w:ascii="Times New Roman" w:hAnsi="Times New Roman" w:cs="Times New Roman"/>
          <w:i/>
          <w:sz w:val="24"/>
          <w:szCs w:val="24"/>
        </w:rPr>
        <w:t xml:space="preserve">De </w:t>
      </w:r>
      <w:r w:rsidRPr="00970CED">
        <w:rPr>
          <w:rFonts w:ascii="Times New Roman" w:hAnsi="Times New Roman" w:cs="Times New Roman"/>
          <w:i/>
          <w:sz w:val="24"/>
          <w:szCs w:val="24"/>
        </w:rPr>
        <w:t>ordine</w:t>
      </w:r>
      <w:r w:rsidR="008733D1" w:rsidRPr="00970CED">
        <w:rPr>
          <w:rFonts w:ascii="Times New Roman" w:hAnsi="Times New Roman" w:cs="Times New Roman"/>
          <w:sz w:val="24"/>
          <w:szCs w:val="24"/>
        </w:rPr>
        <w:t>, trovando già qui delle differenze tra il pensiero di Agostino e quello di Plotino. Alla tesi neoplotiniana della necessità del male</w:t>
      </w:r>
      <w:r w:rsidR="009F59FB">
        <w:rPr>
          <w:rFonts w:ascii="Times New Roman" w:hAnsi="Times New Roman" w:cs="Times New Roman"/>
          <w:sz w:val="24"/>
          <w:szCs w:val="24"/>
        </w:rPr>
        <w:t>,</w:t>
      </w:r>
      <w:r w:rsidR="008733D1" w:rsidRPr="00970CED">
        <w:rPr>
          <w:rFonts w:ascii="Times New Roman" w:hAnsi="Times New Roman" w:cs="Times New Roman"/>
          <w:sz w:val="24"/>
          <w:szCs w:val="24"/>
        </w:rPr>
        <w:t xml:space="preserve"> Agostino risponde collocandolo nel tempo, come un disordine che va contro la legge di natura e l’ordine di Dio. La giustizia di Dio</w:t>
      </w:r>
      <w:r w:rsidR="009F59FB">
        <w:rPr>
          <w:rFonts w:ascii="Times New Roman" w:hAnsi="Times New Roman" w:cs="Times New Roman"/>
          <w:sz w:val="24"/>
          <w:szCs w:val="24"/>
        </w:rPr>
        <w:t>,</w:t>
      </w:r>
      <w:r w:rsidR="008733D1" w:rsidRPr="00970CED">
        <w:rPr>
          <w:rFonts w:ascii="Times New Roman" w:hAnsi="Times New Roman" w:cs="Times New Roman"/>
          <w:sz w:val="24"/>
          <w:szCs w:val="24"/>
        </w:rPr>
        <w:t xml:space="preserve"> dunque</w:t>
      </w:r>
      <w:r w:rsidR="009F59FB">
        <w:rPr>
          <w:rFonts w:ascii="Times New Roman" w:hAnsi="Times New Roman" w:cs="Times New Roman"/>
          <w:sz w:val="24"/>
          <w:szCs w:val="24"/>
        </w:rPr>
        <w:t>,</w:t>
      </w:r>
      <w:r w:rsidR="008733D1" w:rsidRPr="00970CED">
        <w:rPr>
          <w:rFonts w:ascii="Times New Roman" w:hAnsi="Times New Roman" w:cs="Times New Roman"/>
          <w:sz w:val="24"/>
          <w:szCs w:val="24"/>
        </w:rPr>
        <w:t xml:space="preserve"> pur senza mutare</w:t>
      </w:r>
      <w:r w:rsidR="009F59FB">
        <w:rPr>
          <w:rFonts w:ascii="Times New Roman" w:hAnsi="Times New Roman" w:cs="Times New Roman"/>
          <w:sz w:val="24"/>
          <w:szCs w:val="24"/>
        </w:rPr>
        <w:t>,</w:t>
      </w:r>
      <w:r w:rsidR="008733D1" w:rsidRPr="00970CED">
        <w:rPr>
          <w:rFonts w:ascii="Times New Roman" w:hAnsi="Times New Roman" w:cs="Times New Roman"/>
          <w:sz w:val="24"/>
          <w:szCs w:val="24"/>
        </w:rPr>
        <w:t xml:space="preserve"> interviene nel tempo, al momento che nasce il male-disordine. Nel </w:t>
      </w:r>
      <w:r w:rsidR="008733D1" w:rsidRPr="00970CED">
        <w:rPr>
          <w:rFonts w:ascii="Times New Roman" w:hAnsi="Times New Roman" w:cs="Times New Roman"/>
          <w:i/>
          <w:sz w:val="24"/>
          <w:szCs w:val="24"/>
        </w:rPr>
        <w:t>De libero arbitrio</w:t>
      </w:r>
      <w:r w:rsidR="008733D1" w:rsidRPr="00970CED">
        <w:rPr>
          <w:rFonts w:ascii="Times New Roman" w:hAnsi="Times New Roman" w:cs="Times New Roman"/>
          <w:sz w:val="24"/>
          <w:szCs w:val="24"/>
        </w:rPr>
        <w:t xml:space="preserve"> la fede nella provvidenza divina comporta la giustizia dei mali che soffriamo come punizioni di Dio, confermando implicitamente la responsabilità di tutti nella colpa d’Adamo. </w:t>
      </w:r>
      <w:r w:rsidR="00EE7A00" w:rsidRPr="00970CED">
        <w:rPr>
          <w:rFonts w:ascii="Times New Roman" w:hAnsi="Times New Roman" w:cs="Times New Roman"/>
          <w:sz w:val="24"/>
          <w:szCs w:val="24"/>
        </w:rPr>
        <w:t xml:space="preserve">L’uomo è stato creato perfettamente dalla mano di Dio, ma questa felice perfezione è perduta a causa del peccato volontario. </w:t>
      </w:r>
    </w:p>
    <w:p w:rsidR="00CA764F" w:rsidRDefault="00EE7A00"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 xml:space="preserve">Nel </w:t>
      </w:r>
      <w:r w:rsidRPr="00970CED">
        <w:rPr>
          <w:rFonts w:ascii="Times New Roman" w:hAnsi="Times New Roman" w:cs="Times New Roman"/>
          <w:i/>
          <w:sz w:val="24"/>
          <w:szCs w:val="24"/>
        </w:rPr>
        <w:t>De quantitate animae</w:t>
      </w:r>
      <w:r w:rsidRPr="00970CED">
        <w:rPr>
          <w:rFonts w:ascii="Times New Roman" w:hAnsi="Times New Roman" w:cs="Times New Roman"/>
          <w:sz w:val="24"/>
          <w:szCs w:val="24"/>
        </w:rPr>
        <w:t xml:space="preserve"> non </w:t>
      </w:r>
      <w:r w:rsidR="009F59FB">
        <w:rPr>
          <w:rFonts w:ascii="Times New Roman" w:hAnsi="Times New Roman" w:cs="Times New Roman"/>
          <w:sz w:val="24"/>
          <w:szCs w:val="24"/>
        </w:rPr>
        <w:t xml:space="preserve">si </w:t>
      </w:r>
      <w:r w:rsidRPr="00970CED">
        <w:rPr>
          <w:rFonts w:ascii="Times New Roman" w:hAnsi="Times New Roman" w:cs="Times New Roman"/>
          <w:sz w:val="24"/>
          <w:szCs w:val="24"/>
        </w:rPr>
        <w:t>considera affatto scandaloso che l’anima venga affidata ad un corpo mortale e debole, perché giustamente assoggettata alla morte a causa del peccato</w:t>
      </w:r>
      <w:r w:rsidR="00C67B25" w:rsidRPr="00970CED">
        <w:rPr>
          <w:rFonts w:ascii="Times New Roman" w:hAnsi="Times New Roman" w:cs="Times New Roman"/>
          <w:sz w:val="24"/>
          <w:szCs w:val="24"/>
        </w:rPr>
        <w:t xml:space="preserve">, e disquisendo sull’utilità del battesimo per i bambini, </w:t>
      </w:r>
      <w:r w:rsidR="009F59FB">
        <w:rPr>
          <w:rFonts w:ascii="Times New Roman" w:hAnsi="Times New Roman" w:cs="Times New Roman"/>
          <w:sz w:val="24"/>
          <w:szCs w:val="24"/>
        </w:rPr>
        <w:t xml:space="preserve">l’autore </w:t>
      </w:r>
      <w:r w:rsidR="00C67B25" w:rsidRPr="00970CED">
        <w:rPr>
          <w:rFonts w:ascii="Times New Roman" w:hAnsi="Times New Roman" w:cs="Times New Roman"/>
          <w:sz w:val="24"/>
          <w:szCs w:val="24"/>
        </w:rPr>
        <w:t xml:space="preserve">ribadisce che il sacramento riporta l’anima allo stato di somiglianza con Dio, perduta dopo il peccato originale. Parla dunque di una morte originaria dell’anima, prodotta dal peccato di Adamo, non solo di una </w:t>
      </w:r>
      <w:r w:rsidR="00C67B25" w:rsidRPr="00970CED">
        <w:rPr>
          <w:rFonts w:ascii="Times New Roman" w:hAnsi="Times New Roman" w:cs="Times New Roman"/>
          <w:i/>
          <w:sz w:val="24"/>
          <w:szCs w:val="24"/>
        </w:rPr>
        <w:t>vetustas</w:t>
      </w:r>
      <w:r w:rsidR="00C67B25" w:rsidRPr="00970CED">
        <w:rPr>
          <w:rFonts w:ascii="Times New Roman" w:hAnsi="Times New Roman" w:cs="Times New Roman"/>
          <w:sz w:val="24"/>
          <w:szCs w:val="24"/>
        </w:rPr>
        <w:t xml:space="preserve"> che renderebbe l’anima dissimile da Dio. In ogni caso il battesimo ristabilisce l’armonia e la riconciliazione con Dio. </w:t>
      </w:r>
      <w:r w:rsidR="007253FE" w:rsidRPr="00970CED">
        <w:rPr>
          <w:rFonts w:ascii="Times New Roman" w:hAnsi="Times New Roman" w:cs="Times New Roman"/>
          <w:sz w:val="24"/>
          <w:szCs w:val="24"/>
        </w:rPr>
        <w:t xml:space="preserve">E anche nel </w:t>
      </w:r>
      <w:r w:rsidR="007253FE" w:rsidRPr="00970CED">
        <w:rPr>
          <w:rFonts w:ascii="Times New Roman" w:hAnsi="Times New Roman" w:cs="Times New Roman"/>
          <w:i/>
          <w:sz w:val="24"/>
          <w:szCs w:val="24"/>
        </w:rPr>
        <w:t>De mor</w:t>
      </w:r>
      <w:r w:rsidR="00CA764F">
        <w:rPr>
          <w:rFonts w:ascii="Times New Roman" w:hAnsi="Times New Roman" w:cs="Times New Roman"/>
          <w:i/>
          <w:sz w:val="24"/>
          <w:szCs w:val="24"/>
        </w:rPr>
        <w:t>i</w:t>
      </w:r>
      <w:r w:rsidR="007253FE" w:rsidRPr="00970CED">
        <w:rPr>
          <w:rFonts w:ascii="Times New Roman" w:hAnsi="Times New Roman" w:cs="Times New Roman"/>
          <w:i/>
          <w:sz w:val="24"/>
          <w:szCs w:val="24"/>
        </w:rPr>
        <w:t xml:space="preserve">bus Manichaeorum </w:t>
      </w:r>
      <w:r w:rsidR="007253FE" w:rsidRPr="00970CED">
        <w:rPr>
          <w:rFonts w:ascii="Times New Roman" w:hAnsi="Times New Roman" w:cs="Times New Roman"/>
          <w:sz w:val="24"/>
          <w:szCs w:val="24"/>
        </w:rPr>
        <w:t xml:space="preserve">viene ribadito che Dio non condanna le cose al non essere, ma colloca le cose allo loro giusta distanza da Lui. E ciò vale anche per le anime razionali, dotate di libero arbitrio, se decidono di allontanarsi da Dio. La bontà divina non è sminuita perché le anime scelgono volontariamente di porsi al di fuori dell’ordine. </w:t>
      </w:r>
      <w:r w:rsidR="00860299" w:rsidRPr="00970CED">
        <w:rPr>
          <w:rFonts w:ascii="Times New Roman" w:hAnsi="Times New Roman" w:cs="Times New Roman"/>
          <w:sz w:val="24"/>
          <w:szCs w:val="24"/>
        </w:rPr>
        <w:t xml:space="preserve">Le pene e la morte sono imputabili solo al peccato dell’uomo, e la colpa di Adamo è meritata da tutta l’umanità. </w:t>
      </w:r>
    </w:p>
    <w:p w:rsidR="0009771E" w:rsidRDefault="00860299"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 xml:space="preserve">Nel </w:t>
      </w:r>
      <w:r w:rsidRPr="00970CED">
        <w:rPr>
          <w:rFonts w:ascii="Times New Roman" w:hAnsi="Times New Roman" w:cs="Times New Roman"/>
          <w:i/>
          <w:sz w:val="24"/>
          <w:szCs w:val="24"/>
        </w:rPr>
        <w:t xml:space="preserve">De </w:t>
      </w:r>
      <w:r w:rsidR="00CA764F">
        <w:rPr>
          <w:rFonts w:ascii="Times New Roman" w:hAnsi="Times New Roman" w:cs="Times New Roman"/>
          <w:i/>
          <w:sz w:val="24"/>
          <w:szCs w:val="24"/>
        </w:rPr>
        <w:t>G</w:t>
      </w:r>
      <w:r w:rsidRPr="00970CED">
        <w:rPr>
          <w:rFonts w:ascii="Times New Roman" w:hAnsi="Times New Roman" w:cs="Times New Roman"/>
          <w:i/>
          <w:sz w:val="24"/>
          <w:szCs w:val="24"/>
        </w:rPr>
        <w:t>enesi contra Manichaeos</w:t>
      </w:r>
      <w:r w:rsidRPr="00970CED">
        <w:rPr>
          <w:rFonts w:ascii="Times New Roman" w:hAnsi="Times New Roman" w:cs="Times New Roman"/>
          <w:sz w:val="24"/>
          <w:szCs w:val="24"/>
        </w:rPr>
        <w:t xml:space="preserve"> l’uomo, dopo </w:t>
      </w:r>
      <w:r w:rsidR="00CA2660" w:rsidRPr="00970CED">
        <w:rPr>
          <w:rFonts w:ascii="Times New Roman" w:hAnsi="Times New Roman" w:cs="Times New Roman"/>
          <w:sz w:val="24"/>
          <w:szCs w:val="24"/>
        </w:rPr>
        <w:t>il peccato di Adamo, nasce nella condizione d’animale,</w:t>
      </w:r>
      <w:r w:rsidR="00CA764F">
        <w:rPr>
          <w:rFonts w:ascii="Times New Roman" w:hAnsi="Times New Roman" w:cs="Times New Roman"/>
          <w:sz w:val="24"/>
          <w:szCs w:val="24"/>
        </w:rPr>
        <w:t xml:space="preserve"> </w:t>
      </w:r>
      <w:r w:rsidR="00CA2660" w:rsidRPr="00970CED">
        <w:rPr>
          <w:rFonts w:ascii="Times New Roman" w:hAnsi="Times New Roman" w:cs="Times New Roman"/>
          <w:sz w:val="24"/>
          <w:szCs w:val="24"/>
        </w:rPr>
        <w:t xml:space="preserve">la dimensione spirituale è guadagnata invece con il battesimo. Nascere da animale comporta oltre alla morte e alla concupiscenza, la mancata perfezione di essere a immagine e somiglianza di Dio. Con Adamo fu la natura stessa a peccare, per questo la condanna ricade su tutti. Nel </w:t>
      </w:r>
      <w:r w:rsidR="00CA2660" w:rsidRPr="00970CED">
        <w:rPr>
          <w:rFonts w:ascii="Times New Roman" w:hAnsi="Times New Roman" w:cs="Times New Roman"/>
          <w:i/>
          <w:sz w:val="24"/>
          <w:szCs w:val="24"/>
        </w:rPr>
        <w:t xml:space="preserve">De vera religione </w:t>
      </w:r>
      <w:r w:rsidR="00CA2660" w:rsidRPr="00970CED">
        <w:rPr>
          <w:rFonts w:ascii="Times New Roman" w:hAnsi="Times New Roman" w:cs="Times New Roman"/>
          <w:sz w:val="24"/>
          <w:szCs w:val="24"/>
        </w:rPr>
        <w:t xml:space="preserve">è tenuta ancora stretta l’ereditarietà della pena e della colpa. Con il primo peccato l’uomo ha ereditato un corpo debole e mortale, dovuto alla debolezza dell’anima. </w:t>
      </w:r>
      <w:r w:rsidR="005A229E" w:rsidRPr="00970CED">
        <w:rPr>
          <w:rFonts w:ascii="Times New Roman" w:hAnsi="Times New Roman" w:cs="Times New Roman"/>
          <w:sz w:val="24"/>
          <w:szCs w:val="24"/>
        </w:rPr>
        <w:t>Anche qui,</w:t>
      </w:r>
      <w:r w:rsidR="00CA764F">
        <w:rPr>
          <w:rFonts w:ascii="Times New Roman" w:hAnsi="Times New Roman" w:cs="Times New Roman"/>
          <w:sz w:val="24"/>
          <w:szCs w:val="24"/>
        </w:rPr>
        <w:t xml:space="preserve"> </w:t>
      </w:r>
      <w:r w:rsidR="005A229E" w:rsidRPr="00970CED">
        <w:rPr>
          <w:rFonts w:ascii="Times New Roman" w:hAnsi="Times New Roman" w:cs="Times New Roman"/>
          <w:sz w:val="24"/>
          <w:szCs w:val="24"/>
        </w:rPr>
        <w:t>con il peccato di Adamo</w:t>
      </w:r>
      <w:r w:rsidR="00CA764F">
        <w:rPr>
          <w:rFonts w:ascii="Times New Roman" w:hAnsi="Times New Roman" w:cs="Times New Roman"/>
          <w:sz w:val="24"/>
          <w:szCs w:val="24"/>
        </w:rPr>
        <w:t>,</w:t>
      </w:r>
      <w:r w:rsidR="005A229E" w:rsidRPr="00970CED">
        <w:rPr>
          <w:rFonts w:ascii="Times New Roman" w:hAnsi="Times New Roman" w:cs="Times New Roman"/>
          <w:sz w:val="24"/>
          <w:szCs w:val="24"/>
        </w:rPr>
        <w:t xml:space="preserve"> ha peccato la natura stessa,</w:t>
      </w:r>
      <w:r w:rsidR="00CA764F">
        <w:rPr>
          <w:rFonts w:ascii="Times New Roman" w:hAnsi="Times New Roman" w:cs="Times New Roman"/>
          <w:sz w:val="24"/>
          <w:szCs w:val="24"/>
        </w:rPr>
        <w:t xml:space="preserve"> </w:t>
      </w:r>
      <w:r w:rsidR="005A229E" w:rsidRPr="00970CED">
        <w:rPr>
          <w:rFonts w:ascii="Times New Roman" w:hAnsi="Times New Roman" w:cs="Times New Roman"/>
          <w:sz w:val="24"/>
          <w:szCs w:val="24"/>
        </w:rPr>
        <w:t>che da perfetta è diventata bisognosa di liberazione. Quindi è possibile a questo punto stabilire che dopo il battesimo, Agostino si m</w:t>
      </w:r>
      <w:r w:rsidR="00D15376" w:rsidRPr="00970CED">
        <w:rPr>
          <w:rFonts w:ascii="Times New Roman" w:hAnsi="Times New Roman" w:cs="Times New Roman"/>
          <w:sz w:val="24"/>
          <w:szCs w:val="24"/>
        </w:rPr>
        <w:t>uove in un orizzonte traduciani</w:t>
      </w:r>
      <w:r w:rsidR="005A229E" w:rsidRPr="00970CED">
        <w:rPr>
          <w:rFonts w:ascii="Times New Roman" w:hAnsi="Times New Roman" w:cs="Times New Roman"/>
          <w:sz w:val="24"/>
          <w:szCs w:val="24"/>
        </w:rPr>
        <w:t>sta, che fa derivare le varie anime da un’unica anima originaria. Giocoforza</w:t>
      </w:r>
      <w:r w:rsidR="0009771E">
        <w:rPr>
          <w:rFonts w:ascii="Times New Roman" w:hAnsi="Times New Roman" w:cs="Times New Roman"/>
          <w:sz w:val="24"/>
          <w:szCs w:val="24"/>
        </w:rPr>
        <w:t>,</w:t>
      </w:r>
      <w:r w:rsidR="005A229E" w:rsidRPr="00970CED">
        <w:rPr>
          <w:rFonts w:ascii="Times New Roman" w:hAnsi="Times New Roman" w:cs="Times New Roman"/>
          <w:sz w:val="24"/>
          <w:szCs w:val="24"/>
        </w:rPr>
        <w:t xml:space="preserve"> il peccato e la colpa del primo uomo diventa</w:t>
      </w:r>
      <w:r w:rsidR="0009771E">
        <w:rPr>
          <w:rFonts w:ascii="Times New Roman" w:hAnsi="Times New Roman" w:cs="Times New Roman"/>
          <w:sz w:val="24"/>
          <w:szCs w:val="24"/>
        </w:rPr>
        <w:t>no</w:t>
      </w:r>
      <w:r w:rsidR="005A229E" w:rsidRPr="00970CED">
        <w:rPr>
          <w:rFonts w:ascii="Times New Roman" w:hAnsi="Times New Roman" w:cs="Times New Roman"/>
          <w:sz w:val="24"/>
          <w:szCs w:val="24"/>
        </w:rPr>
        <w:t xml:space="preserve"> peccato e colpa di tutti. </w:t>
      </w:r>
    </w:p>
    <w:p w:rsidR="0009771E" w:rsidRDefault="005A229E"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 xml:space="preserve">Nel periodo del presbiterato l’autore distingue invece tra il biennio 392-393 e quello 394-395. Nel primo non si registrano sostanziali novità, e anche nel </w:t>
      </w:r>
      <w:r w:rsidRPr="00970CED">
        <w:rPr>
          <w:rFonts w:ascii="Times New Roman" w:hAnsi="Times New Roman" w:cs="Times New Roman"/>
          <w:i/>
          <w:sz w:val="24"/>
          <w:szCs w:val="24"/>
        </w:rPr>
        <w:t>De fide et symbolo</w:t>
      </w:r>
      <w:r w:rsidR="00860299" w:rsidRPr="00970CED">
        <w:rPr>
          <w:rFonts w:ascii="Times New Roman" w:hAnsi="Times New Roman" w:cs="Times New Roman"/>
          <w:sz w:val="24"/>
          <w:szCs w:val="24"/>
        </w:rPr>
        <w:t xml:space="preserve"> </w:t>
      </w:r>
      <w:r w:rsidRPr="00970CED">
        <w:rPr>
          <w:rFonts w:ascii="Times New Roman" w:hAnsi="Times New Roman" w:cs="Times New Roman"/>
          <w:sz w:val="24"/>
          <w:szCs w:val="24"/>
        </w:rPr>
        <w:t xml:space="preserve">è ribadita una generazione carnale che discende da Adamo e una spirituale dovuta a Cristo e allo Spirito Santo. </w:t>
      </w:r>
      <w:r w:rsidR="004C58F7" w:rsidRPr="00970CED">
        <w:rPr>
          <w:rFonts w:ascii="Times New Roman" w:hAnsi="Times New Roman" w:cs="Times New Roman"/>
          <w:sz w:val="24"/>
          <w:szCs w:val="24"/>
        </w:rPr>
        <w:t>Nel secondo biennio si registra invece un a</w:t>
      </w:r>
      <w:r w:rsidR="00D15376" w:rsidRPr="00970CED">
        <w:rPr>
          <w:rFonts w:ascii="Times New Roman" w:hAnsi="Times New Roman" w:cs="Times New Roman"/>
          <w:sz w:val="24"/>
          <w:szCs w:val="24"/>
        </w:rPr>
        <w:t>rricchimento del pensiero. Con C</w:t>
      </w:r>
      <w:r w:rsidR="004C58F7" w:rsidRPr="00970CED">
        <w:rPr>
          <w:rFonts w:ascii="Times New Roman" w:hAnsi="Times New Roman" w:cs="Times New Roman"/>
          <w:sz w:val="24"/>
          <w:szCs w:val="24"/>
        </w:rPr>
        <w:t>risto si ristabilisce anche la comune figliolanza di Dio,</w:t>
      </w:r>
      <w:r w:rsidR="0009771E">
        <w:rPr>
          <w:rFonts w:ascii="Times New Roman" w:hAnsi="Times New Roman" w:cs="Times New Roman"/>
          <w:sz w:val="24"/>
          <w:szCs w:val="24"/>
        </w:rPr>
        <w:t xml:space="preserve"> </w:t>
      </w:r>
      <w:r w:rsidR="004C58F7" w:rsidRPr="00970CED">
        <w:rPr>
          <w:rFonts w:ascii="Times New Roman" w:hAnsi="Times New Roman" w:cs="Times New Roman"/>
          <w:sz w:val="24"/>
          <w:szCs w:val="24"/>
        </w:rPr>
        <w:t>perduta per l’uomo con Adamo, diventando da figlio che era,una semplice creatura,</w:t>
      </w:r>
      <w:r w:rsidR="0009771E">
        <w:rPr>
          <w:rFonts w:ascii="Times New Roman" w:hAnsi="Times New Roman" w:cs="Times New Roman"/>
          <w:sz w:val="24"/>
          <w:szCs w:val="24"/>
        </w:rPr>
        <w:t xml:space="preserve"> </w:t>
      </w:r>
      <w:r w:rsidR="004C58F7" w:rsidRPr="00970CED">
        <w:rPr>
          <w:rFonts w:ascii="Times New Roman" w:hAnsi="Times New Roman" w:cs="Times New Roman"/>
          <w:sz w:val="24"/>
          <w:szCs w:val="24"/>
        </w:rPr>
        <w:t xml:space="preserve">anzi addirittura una massa di peccatori. </w:t>
      </w:r>
      <w:r w:rsidR="00AF5BFC" w:rsidRPr="00970CED">
        <w:rPr>
          <w:rFonts w:ascii="Times New Roman" w:hAnsi="Times New Roman" w:cs="Times New Roman"/>
          <w:sz w:val="24"/>
          <w:szCs w:val="24"/>
        </w:rPr>
        <w:t>Il peccato originale è anticipato nella teoria dal peccato generale e dal peccato di natura.</w:t>
      </w:r>
      <w:r w:rsidR="000C4753" w:rsidRPr="00970CED">
        <w:rPr>
          <w:rFonts w:ascii="Times New Roman" w:hAnsi="Times New Roman" w:cs="Times New Roman"/>
          <w:sz w:val="24"/>
          <w:szCs w:val="24"/>
        </w:rPr>
        <w:t xml:space="preserve"> </w:t>
      </w:r>
    </w:p>
    <w:p w:rsidR="00B81579" w:rsidRPr="00970CED" w:rsidRDefault="000C4753"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 xml:space="preserve">E più chiaramente nel </w:t>
      </w:r>
      <w:r w:rsidRPr="00970CED">
        <w:rPr>
          <w:rFonts w:ascii="Times New Roman" w:hAnsi="Times New Roman" w:cs="Times New Roman"/>
          <w:i/>
          <w:sz w:val="24"/>
          <w:szCs w:val="24"/>
        </w:rPr>
        <w:t>Contra Adimantum</w:t>
      </w:r>
      <w:r w:rsidRPr="00970CED">
        <w:rPr>
          <w:rFonts w:ascii="Times New Roman" w:hAnsi="Times New Roman" w:cs="Times New Roman"/>
          <w:sz w:val="24"/>
          <w:szCs w:val="24"/>
        </w:rPr>
        <w:t xml:space="preserve"> è ribadito che Adamo con il peccato ha causato la corruzione della carne, ereditando la morte. In quanto carnali tutti gli uomini ereditano la colpa di Adamo,eccetto Cristo, che non a caso non fu generato carnalmente. Qui chiaramente alla carne è assegnata una responsabilità preponderante nella trasmissione del peccato. Tra la massa di peccatori che dunque ne deriva Dio libera coloro che ne sono degni, inoltrandosi con qualche passo nel terreno predestinazionista. Infine nel testo </w:t>
      </w:r>
      <w:r w:rsidRPr="00970CED">
        <w:rPr>
          <w:rFonts w:ascii="Times New Roman" w:hAnsi="Times New Roman" w:cs="Times New Roman"/>
          <w:i/>
          <w:sz w:val="24"/>
          <w:szCs w:val="24"/>
        </w:rPr>
        <w:t>Ad Simplicianum</w:t>
      </w:r>
      <w:r w:rsidRPr="00970CED">
        <w:rPr>
          <w:rFonts w:ascii="Times New Roman" w:hAnsi="Times New Roman" w:cs="Times New Roman"/>
          <w:sz w:val="24"/>
          <w:szCs w:val="24"/>
        </w:rPr>
        <w:t xml:space="preserve"> acquistano rilievo l’immagine della massa di peccatori e del</w:t>
      </w:r>
      <w:r w:rsidR="00B81579" w:rsidRPr="00970CED">
        <w:rPr>
          <w:rFonts w:ascii="Times New Roman" w:hAnsi="Times New Roman" w:cs="Times New Roman"/>
          <w:sz w:val="24"/>
          <w:szCs w:val="24"/>
        </w:rPr>
        <w:t xml:space="preserve">la </w:t>
      </w:r>
      <w:r w:rsidR="00D15376" w:rsidRPr="00970CED">
        <w:rPr>
          <w:rFonts w:ascii="Times New Roman" w:hAnsi="Times New Roman" w:cs="Times New Roman"/>
          <w:sz w:val="24"/>
          <w:szCs w:val="24"/>
        </w:rPr>
        <w:t>concupiscenza</w:t>
      </w:r>
      <w:r w:rsidR="00B81579" w:rsidRPr="00970CED">
        <w:rPr>
          <w:rFonts w:ascii="Times New Roman" w:hAnsi="Times New Roman" w:cs="Times New Roman"/>
          <w:sz w:val="24"/>
          <w:szCs w:val="24"/>
        </w:rPr>
        <w:t xml:space="preserve"> della carne e il peccato originale viene sempre più intrecciato col tema della grazia e della predestinazione. </w:t>
      </w:r>
    </w:p>
    <w:p w:rsidR="0009771E" w:rsidRDefault="0009771E" w:rsidP="003341B2">
      <w:pPr>
        <w:spacing w:after="0" w:line="240" w:lineRule="auto"/>
        <w:ind w:firstLine="426"/>
        <w:jc w:val="both"/>
        <w:rPr>
          <w:rFonts w:ascii="Times New Roman" w:hAnsi="Times New Roman" w:cs="Times New Roman"/>
          <w:sz w:val="24"/>
          <w:szCs w:val="24"/>
        </w:rPr>
      </w:pPr>
    </w:p>
    <w:p w:rsidR="0009771E" w:rsidRDefault="0009771E" w:rsidP="003341B2">
      <w:pPr>
        <w:spacing w:after="0" w:line="240" w:lineRule="auto"/>
        <w:ind w:firstLine="426"/>
        <w:jc w:val="both"/>
        <w:rPr>
          <w:rFonts w:ascii="Times New Roman" w:hAnsi="Times New Roman" w:cs="Times New Roman"/>
          <w:sz w:val="24"/>
          <w:szCs w:val="24"/>
        </w:rPr>
      </w:pPr>
    </w:p>
    <w:p w:rsidR="0009771E" w:rsidRDefault="0009771E"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F. CHIEREGHIN</w:t>
      </w:r>
      <w:r>
        <w:rPr>
          <w:rFonts w:ascii="Times New Roman" w:hAnsi="Times New Roman" w:cs="Times New Roman"/>
          <w:sz w:val="24"/>
          <w:szCs w:val="24"/>
        </w:rPr>
        <w:t xml:space="preserve">, </w:t>
      </w:r>
      <w:r w:rsidR="00B81579" w:rsidRPr="00970CED">
        <w:rPr>
          <w:rFonts w:ascii="Times New Roman" w:hAnsi="Times New Roman" w:cs="Times New Roman"/>
          <w:sz w:val="24"/>
          <w:szCs w:val="24"/>
        </w:rPr>
        <w:t>IL TEMPO COME POSSIBILITà INTERIORE DEL MALE IN AGOSTINO</w:t>
      </w:r>
    </w:p>
    <w:p w:rsidR="00B81579" w:rsidRPr="00970CED" w:rsidRDefault="00B81579" w:rsidP="003341B2">
      <w:pPr>
        <w:spacing w:after="0" w:line="240" w:lineRule="auto"/>
        <w:ind w:firstLine="426"/>
        <w:jc w:val="both"/>
        <w:rPr>
          <w:rFonts w:ascii="Times New Roman" w:hAnsi="Times New Roman" w:cs="Times New Roman"/>
          <w:sz w:val="24"/>
          <w:szCs w:val="24"/>
        </w:rPr>
      </w:pPr>
    </w:p>
    <w:p w:rsidR="00370EF5" w:rsidRDefault="00B81579"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 xml:space="preserve">Anche l’indagine che Agostino </w:t>
      </w:r>
      <w:r w:rsidR="00370EF5">
        <w:rPr>
          <w:rFonts w:ascii="Times New Roman" w:hAnsi="Times New Roman" w:cs="Times New Roman"/>
          <w:sz w:val="24"/>
          <w:szCs w:val="24"/>
        </w:rPr>
        <w:t>conduce intorno</w:t>
      </w:r>
      <w:r w:rsidRPr="00970CED">
        <w:rPr>
          <w:rFonts w:ascii="Times New Roman" w:hAnsi="Times New Roman" w:cs="Times New Roman"/>
          <w:sz w:val="24"/>
          <w:szCs w:val="24"/>
        </w:rPr>
        <w:t xml:space="preserve"> al tema d</w:t>
      </w:r>
      <w:r w:rsidR="002F3179" w:rsidRPr="00970CED">
        <w:rPr>
          <w:rFonts w:ascii="Times New Roman" w:hAnsi="Times New Roman" w:cs="Times New Roman"/>
          <w:sz w:val="24"/>
          <w:szCs w:val="24"/>
        </w:rPr>
        <w:t xml:space="preserve">el tempo nelle </w:t>
      </w:r>
      <w:r w:rsidR="00370EF5">
        <w:rPr>
          <w:rFonts w:ascii="Times New Roman" w:hAnsi="Times New Roman" w:cs="Times New Roman"/>
          <w:i/>
          <w:sz w:val="24"/>
          <w:szCs w:val="24"/>
        </w:rPr>
        <w:t>C</w:t>
      </w:r>
      <w:r w:rsidR="002F3179" w:rsidRPr="00970CED">
        <w:rPr>
          <w:rFonts w:ascii="Times New Roman" w:hAnsi="Times New Roman" w:cs="Times New Roman"/>
          <w:i/>
          <w:sz w:val="24"/>
          <w:szCs w:val="24"/>
        </w:rPr>
        <w:t>onfessioni</w:t>
      </w:r>
      <w:r w:rsidR="002F3179" w:rsidRPr="00970CED">
        <w:rPr>
          <w:rFonts w:ascii="Times New Roman" w:hAnsi="Times New Roman" w:cs="Times New Roman"/>
          <w:sz w:val="24"/>
          <w:szCs w:val="24"/>
        </w:rPr>
        <w:t xml:space="preserve"> va inquadrata nella finalità complessiva dell’opera che è quella di lodare Dio. L’occasione è data nell’analizzare la memoria. </w:t>
      </w:r>
      <w:r w:rsidR="005911FC" w:rsidRPr="00970CED">
        <w:rPr>
          <w:rFonts w:ascii="Times New Roman" w:hAnsi="Times New Roman" w:cs="Times New Roman"/>
          <w:sz w:val="24"/>
          <w:szCs w:val="24"/>
        </w:rPr>
        <w:t xml:space="preserve">Questa facoltà dell’uomo ha in realtà in sé qualcosa di misterioso, per la sua capacità di riportare in vita le cose cadute nell’oblio. La memoria è infatti collegata con quella temporalità che dal presente va verso il non più del passato. </w:t>
      </w:r>
      <w:r w:rsidR="00E401BB" w:rsidRPr="00970CED">
        <w:rPr>
          <w:rFonts w:ascii="Times New Roman" w:hAnsi="Times New Roman" w:cs="Times New Roman"/>
          <w:sz w:val="24"/>
          <w:szCs w:val="24"/>
        </w:rPr>
        <w:t>La memoria è quindi un tentativo dello spirito di resistere ad un tempo onnivoro. La questione del tempo è invece strettamente collegata al tema dell’origine,</w:t>
      </w:r>
      <w:r w:rsidR="00370EF5">
        <w:rPr>
          <w:rFonts w:ascii="Times New Roman" w:hAnsi="Times New Roman" w:cs="Times New Roman"/>
          <w:sz w:val="24"/>
          <w:szCs w:val="24"/>
        </w:rPr>
        <w:t xml:space="preserve"> </w:t>
      </w:r>
      <w:r w:rsidR="00E401BB" w:rsidRPr="00970CED">
        <w:rPr>
          <w:rFonts w:ascii="Times New Roman" w:hAnsi="Times New Roman" w:cs="Times New Roman"/>
          <w:sz w:val="24"/>
          <w:szCs w:val="24"/>
        </w:rPr>
        <w:t xml:space="preserve">dell’archè. Nel principio infatti non si può parlare di tempo,tutto è immutabile e eterno. Ma non per questo è esatto chiedere che facesse Dio prima di creare il mondo. Infatti il tempo stesso è stato creato a Dio nel momento stesso della creazione. </w:t>
      </w:r>
    </w:p>
    <w:p w:rsidR="0046274D" w:rsidRDefault="00E401BB"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Dio non è nel tempo, né nel mutamento. Tutto è simultaneamente presente, mentre nel tempo si susseguono passato,</w:t>
      </w:r>
      <w:r w:rsidR="00370EF5">
        <w:rPr>
          <w:rFonts w:ascii="Times New Roman" w:hAnsi="Times New Roman" w:cs="Times New Roman"/>
          <w:sz w:val="24"/>
          <w:szCs w:val="24"/>
        </w:rPr>
        <w:t xml:space="preserve"> </w:t>
      </w:r>
      <w:r w:rsidRPr="00970CED">
        <w:rPr>
          <w:rFonts w:ascii="Times New Roman" w:hAnsi="Times New Roman" w:cs="Times New Roman"/>
          <w:sz w:val="24"/>
          <w:szCs w:val="24"/>
        </w:rPr>
        <w:t>presente e futuro, o meglio, il tempo stesso è organizzato così da chi vive nel presente. In ogni caso il tempo non coincide con l’eternità di Dio. Agostino</w:t>
      </w:r>
      <w:r w:rsidR="00370EF5">
        <w:rPr>
          <w:rFonts w:ascii="Times New Roman" w:hAnsi="Times New Roman" w:cs="Times New Roman"/>
          <w:sz w:val="24"/>
          <w:szCs w:val="24"/>
        </w:rPr>
        <w:t>,</w:t>
      </w:r>
      <w:r w:rsidRPr="00970CED">
        <w:rPr>
          <w:rFonts w:ascii="Times New Roman" w:hAnsi="Times New Roman" w:cs="Times New Roman"/>
          <w:sz w:val="24"/>
          <w:szCs w:val="24"/>
        </w:rPr>
        <w:t xml:space="preserve"> nell’analizzare la natura del tempo sottolinea da un lato la sua </w:t>
      </w:r>
      <w:r w:rsidR="00C2494C" w:rsidRPr="00970CED">
        <w:rPr>
          <w:rFonts w:ascii="Times New Roman" w:hAnsi="Times New Roman" w:cs="Times New Roman"/>
          <w:sz w:val="24"/>
          <w:szCs w:val="24"/>
        </w:rPr>
        <w:t xml:space="preserve">consistenza effimera, che lo porta vicino al non essere, dall’altro che l’unico modo per coglierne l’essenza è quello di legarlo alla dimensione dell’anima,della coscienza,della soggettività. </w:t>
      </w:r>
    </w:p>
    <w:p w:rsidR="0046274D" w:rsidRDefault="007654A3"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La domanda sul tempo,</w:t>
      </w:r>
      <w:r w:rsidR="0046274D">
        <w:rPr>
          <w:rFonts w:ascii="Times New Roman" w:hAnsi="Times New Roman" w:cs="Times New Roman"/>
          <w:sz w:val="24"/>
          <w:szCs w:val="24"/>
        </w:rPr>
        <w:t xml:space="preserve"> </w:t>
      </w:r>
      <w:r w:rsidRPr="00970CED">
        <w:rPr>
          <w:rFonts w:ascii="Times New Roman" w:hAnsi="Times New Roman" w:cs="Times New Roman"/>
          <w:sz w:val="24"/>
          <w:szCs w:val="24"/>
        </w:rPr>
        <w:t>apparentemente banale,</w:t>
      </w:r>
      <w:r w:rsidR="0046274D">
        <w:rPr>
          <w:rFonts w:ascii="Times New Roman" w:hAnsi="Times New Roman" w:cs="Times New Roman"/>
          <w:sz w:val="24"/>
          <w:szCs w:val="24"/>
        </w:rPr>
        <w:t xml:space="preserve"> </w:t>
      </w:r>
      <w:r w:rsidRPr="00970CED">
        <w:rPr>
          <w:rFonts w:ascii="Times New Roman" w:hAnsi="Times New Roman" w:cs="Times New Roman"/>
          <w:sz w:val="24"/>
          <w:szCs w:val="24"/>
        </w:rPr>
        <w:t>in realtà è spiazzante ad un esame più approfondito. Sicuramente la nozione di tempo è collegata a quella di mutamento,</w:t>
      </w:r>
      <w:r w:rsidR="0046274D">
        <w:rPr>
          <w:rFonts w:ascii="Times New Roman" w:hAnsi="Times New Roman" w:cs="Times New Roman"/>
          <w:sz w:val="24"/>
          <w:szCs w:val="24"/>
        </w:rPr>
        <w:t xml:space="preserve"> </w:t>
      </w:r>
      <w:r w:rsidRPr="00970CED">
        <w:rPr>
          <w:rFonts w:ascii="Times New Roman" w:hAnsi="Times New Roman" w:cs="Times New Roman"/>
          <w:sz w:val="24"/>
          <w:szCs w:val="24"/>
        </w:rPr>
        <w:t xml:space="preserve">di divenire. Ma proprio in questo collegamento alle cose il tempo comincia a divenire inafferrabile. </w:t>
      </w:r>
      <w:r w:rsidR="00D15376" w:rsidRPr="00970CED">
        <w:rPr>
          <w:rFonts w:ascii="Times New Roman" w:hAnsi="Times New Roman" w:cs="Times New Roman"/>
          <w:sz w:val="24"/>
          <w:szCs w:val="24"/>
        </w:rPr>
        <w:t>Mentre</w:t>
      </w:r>
      <w:r w:rsidR="0046274D">
        <w:rPr>
          <w:rFonts w:ascii="Times New Roman" w:hAnsi="Times New Roman" w:cs="Times New Roman"/>
          <w:sz w:val="24"/>
          <w:szCs w:val="24"/>
        </w:rPr>
        <w:t xml:space="preserve"> il passato infatti non è più </w:t>
      </w:r>
      <w:r w:rsidR="00AF63DB" w:rsidRPr="00970CED">
        <w:rPr>
          <w:rFonts w:ascii="Times New Roman" w:hAnsi="Times New Roman" w:cs="Times New Roman"/>
          <w:sz w:val="24"/>
          <w:szCs w:val="24"/>
        </w:rPr>
        <w:t xml:space="preserve">e il tempo non </w:t>
      </w:r>
      <w:r w:rsidR="0046274D">
        <w:rPr>
          <w:rFonts w:ascii="Times New Roman" w:hAnsi="Times New Roman" w:cs="Times New Roman"/>
          <w:sz w:val="24"/>
          <w:szCs w:val="24"/>
        </w:rPr>
        <w:t xml:space="preserve">è </w:t>
      </w:r>
      <w:r w:rsidR="00AF63DB" w:rsidRPr="00970CED">
        <w:rPr>
          <w:rFonts w:ascii="Times New Roman" w:hAnsi="Times New Roman" w:cs="Times New Roman"/>
          <w:sz w:val="24"/>
          <w:szCs w:val="24"/>
        </w:rPr>
        <w:t>ancora,</w:t>
      </w:r>
      <w:r w:rsidR="0046274D">
        <w:rPr>
          <w:rFonts w:ascii="Times New Roman" w:hAnsi="Times New Roman" w:cs="Times New Roman"/>
          <w:sz w:val="24"/>
          <w:szCs w:val="24"/>
        </w:rPr>
        <w:t xml:space="preserve"> </w:t>
      </w:r>
      <w:r w:rsidR="00AF63DB" w:rsidRPr="00970CED">
        <w:rPr>
          <w:rFonts w:ascii="Times New Roman" w:hAnsi="Times New Roman" w:cs="Times New Roman"/>
          <w:sz w:val="24"/>
          <w:szCs w:val="24"/>
        </w:rPr>
        <w:t>il presente se fosse sempre tale sarebbe l’eternità. Invece il suo continuo fluire nel passato lo porta vicino al non essere anch’esso. E di conseguenza è anche difficile parlare di tempo lungo o breve,</w:t>
      </w:r>
      <w:r w:rsidR="0046274D">
        <w:rPr>
          <w:rFonts w:ascii="Times New Roman" w:hAnsi="Times New Roman" w:cs="Times New Roman"/>
          <w:sz w:val="24"/>
          <w:szCs w:val="24"/>
        </w:rPr>
        <w:t xml:space="preserve"> </w:t>
      </w:r>
      <w:r w:rsidR="00AF63DB" w:rsidRPr="00970CED">
        <w:rPr>
          <w:rFonts w:ascii="Times New Roman" w:hAnsi="Times New Roman" w:cs="Times New Roman"/>
          <w:sz w:val="24"/>
          <w:szCs w:val="24"/>
        </w:rPr>
        <w:t>perché,</w:t>
      </w:r>
      <w:r w:rsidR="0046274D">
        <w:rPr>
          <w:rFonts w:ascii="Times New Roman" w:hAnsi="Times New Roman" w:cs="Times New Roman"/>
          <w:sz w:val="24"/>
          <w:szCs w:val="24"/>
        </w:rPr>
        <w:t xml:space="preserve"> </w:t>
      </w:r>
      <w:r w:rsidR="00AF63DB" w:rsidRPr="00970CED">
        <w:rPr>
          <w:rFonts w:ascii="Times New Roman" w:hAnsi="Times New Roman" w:cs="Times New Roman"/>
          <w:sz w:val="24"/>
          <w:szCs w:val="24"/>
        </w:rPr>
        <w:t>se impossibile per il passato e il futuro,</w:t>
      </w:r>
      <w:r w:rsidR="0046274D">
        <w:rPr>
          <w:rFonts w:ascii="Times New Roman" w:hAnsi="Times New Roman" w:cs="Times New Roman"/>
          <w:sz w:val="24"/>
          <w:szCs w:val="24"/>
        </w:rPr>
        <w:t xml:space="preserve"> </w:t>
      </w:r>
      <w:r w:rsidR="00AF63DB" w:rsidRPr="00970CED">
        <w:rPr>
          <w:rFonts w:ascii="Times New Roman" w:hAnsi="Times New Roman" w:cs="Times New Roman"/>
          <w:sz w:val="24"/>
          <w:szCs w:val="24"/>
        </w:rPr>
        <w:t xml:space="preserve">a rigore non sarebbe nemmeno possibile per il presente, che dovrebbe consistere solo in quell’istante brevissimo e non più indivisibile. Quando invece pensiamo al presente suddividiamo anch’esso in passato e futuro. La durata del presente è il preciso trasvolare dal futuro al passato. </w:t>
      </w:r>
    </w:p>
    <w:p w:rsidR="00AE3567" w:rsidRDefault="00AF63DB"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Questo cancella il carattere quantitativo del tempo:</w:t>
      </w:r>
      <w:r w:rsidR="0046274D">
        <w:rPr>
          <w:rFonts w:ascii="Times New Roman" w:hAnsi="Times New Roman" w:cs="Times New Roman"/>
          <w:sz w:val="24"/>
          <w:szCs w:val="24"/>
        </w:rPr>
        <w:t xml:space="preserve"> </w:t>
      </w:r>
      <w:r w:rsidRPr="00970CED">
        <w:rPr>
          <w:rFonts w:ascii="Times New Roman" w:hAnsi="Times New Roman" w:cs="Times New Roman"/>
          <w:sz w:val="24"/>
          <w:szCs w:val="24"/>
        </w:rPr>
        <w:t>la sua misurabilità. A rigore non possiamo misurare né il passato né il futuro,</w:t>
      </w:r>
      <w:r w:rsidR="0046274D">
        <w:rPr>
          <w:rFonts w:ascii="Times New Roman" w:hAnsi="Times New Roman" w:cs="Times New Roman"/>
          <w:sz w:val="24"/>
          <w:szCs w:val="24"/>
        </w:rPr>
        <w:t xml:space="preserve"> </w:t>
      </w:r>
      <w:r w:rsidRPr="00970CED">
        <w:rPr>
          <w:rFonts w:ascii="Times New Roman" w:hAnsi="Times New Roman" w:cs="Times New Roman"/>
          <w:sz w:val="24"/>
          <w:szCs w:val="24"/>
        </w:rPr>
        <w:t>l’uno perché non è più,</w:t>
      </w:r>
      <w:r w:rsidR="0046274D">
        <w:rPr>
          <w:rFonts w:ascii="Times New Roman" w:hAnsi="Times New Roman" w:cs="Times New Roman"/>
          <w:sz w:val="24"/>
          <w:szCs w:val="24"/>
        </w:rPr>
        <w:t xml:space="preserve"> </w:t>
      </w:r>
      <w:r w:rsidRPr="00970CED">
        <w:rPr>
          <w:rFonts w:ascii="Times New Roman" w:hAnsi="Times New Roman" w:cs="Times New Roman"/>
          <w:sz w:val="24"/>
          <w:szCs w:val="24"/>
        </w:rPr>
        <w:t xml:space="preserve">l’altro perché non </w:t>
      </w:r>
      <w:r w:rsidR="0046274D">
        <w:rPr>
          <w:rFonts w:ascii="Times New Roman" w:hAnsi="Times New Roman" w:cs="Times New Roman"/>
          <w:sz w:val="24"/>
          <w:szCs w:val="24"/>
        </w:rPr>
        <w:t xml:space="preserve">è </w:t>
      </w:r>
      <w:r w:rsidRPr="00970CED">
        <w:rPr>
          <w:rFonts w:ascii="Times New Roman" w:hAnsi="Times New Roman" w:cs="Times New Roman"/>
          <w:sz w:val="24"/>
          <w:szCs w:val="24"/>
        </w:rPr>
        <w:t>ancora,</w:t>
      </w:r>
      <w:r w:rsidR="0046274D">
        <w:rPr>
          <w:rFonts w:ascii="Times New Roman" w:hAnsi="Times New Roman" w:cs="Times New Roman"/>
          <w:sz w:val="24"/>
          <w:szCs w:val="24"/>
        </w:rPr>
        <w:t xml:space="preserve"> </w:t>
      </w:r>
      <w:r w:rsidRPr="00970CED">
        <w:rPr>
          <w:rFonts w:ascii="Times New Roman" w:hAnsi="Times New Roman" w:cs="Times New Roman"/>
          <w:sz w:val="24"/>
          <w:szCs w:val="24"/>
        </w:rPr>
        <w:t>e nemmeno il presente,</w:t>
      </w:r>
      <w:r w:rsidR="0046274D">
        <w:rPr>
          <w:rFonts w:ascii="Times New Roman" w:hAnsi="Times New Roman" w:cs="Times New Roman"/>
          <w:sz w:val="24"/>
          <w:szCs w:val="24"/>
        </w:rPr>
        <w:t xml:space="preserve"> </w:t>
      </w:r>
      <w:r w:rsidRPr="00970CED">
        <w:rPr>
          <w:rFonts w:ascii="Times New Roman" w:hAnsi="Times New Roman" w:cs="Times New Roman"/>
          <w:sz w:val="24"/>
          <w:szCs w:val="24"/>
        </w:rPr>
        <w:t xml:space="preserve">che nella sua inestensione è immisurabile. </w:t>
      </w:r>
      <w:r w:rsidR="001F586C" w:rsidRPr="00970CED">
        <w:rPr>
          <w:rFonts w:ascii="Times New Roman" w:hAnsi="Times New Roman" w:cs="Times New Roman"/>
          <w:sz w:val="24"/>
          <w:szCs w:val="24"/>
        </w:rPr>
        <w:t xml:space="preserve">Quello che facciamo allora è solo comparare intervalli di tempo tra loro. </w:t>
      </w:r>
    </w:p>
    <w:p w:rsidR="00AE3567" w:rsidRDefault="001F586C"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Al termine di questo primo percorso</w:t>
      </w:r>
      <w:r w:rsidR="00AE3567">
        <w:rPr>
          <w:rFonts w:ascii="Times New Roman" w:hAnsi="Times New Roman" w:cs="Times New Roman"/>
          <w:sz w:val="24"/>
          <w:szCs w:val="24"/>
        </w:rPr>
        <w:t>,</w:t>
      </w:r>
      <w:r w:rsidRPr="00970CED">
        <w:rPr>
          <w:rFonts w:ascii="Times New Roman" w:hAnsi="Times New Roman" w:cs="Times New Roman"/>
          <w:sz w:val="24"/>
          <w:szCs w:val="24"/>
        </w:rPr>
        <w:t xml:space="preserve"> dunque,</w:t>
      </w:r>
      <w:r w:rsidR="00AE3567">
        <w:rPr>
          <w:rFonts w:ascii="Times New Roman" w:hAnsi="Times New Roman" w:cs="Times New Roman"/>
          <w:sz w:val="24"/>
          <w:szCs w:val="24"/>
        </w:rPr>
        <w:t xml:space="preserve"> </w:t>
      </w:r>
      <w:r w:rsidRPr="00970CED">
        <w:rPr>
          <w:rFonts w:ascii="Times New Roman" w:hAnsi="Times New Roman" w:cs="Times New Roman"/>
          <w:sz w:val="24"/>
          <w:szCs w:val="24"/>
        </w:rPr>
        <w:t xml:space="preserve">che provava a considerare il tempo in sé, Agostino è costretto ad ammettere </w:t>
      </w:r>
      <w:r w:rsidR="00D15376" w:rsidRPr="00970CED">
        <w:rPr>
          <w:rFonts w:ascii="Times New Roman" w:hAnsi="Times New Roman" w:cs="Times New Roman"/>
          <w:sz w:val="24"/>
          <w:szCs w:val="24"/>
        </w:rPr>
        <w:t>tutte</w:t>
      </w:r>
      <w:r w:rsidRPr="00970CED">
        <w:rPr>
          <w:rFonts w:ascii="Times New Roman" w:hAnsi="Times New Roman" w:cs="Times New Roman"/>
          <w:sz w:val="24"/>
          <w:szCs w:val="24"/>
        </w:rPr>
        <w:t xml:space="preserve"> le difficoltà derivanti </w:t>
      </w:r>
      <w:r w:rsidR="00AE3567">
        <w:rPr>
          <w:rFonts w:ascii="Times New Roman" w:hAnsi="Times New Roman" w:cs="Times New Roman"/>
          <w:sz w:val="24"/>
          <w:szCs w:val="24"/>
        </w:rPr>
        <w:t>dal tentativo</w:t>
      </w:r>
      <w:r w:rsidRPr="00970CED">
        <w:rPr>
          <w:rFonts w:ascii="Times New Roman" w:hAnsi="Times New Roman" w:cs="Times New Roman"/>
          <w:sz w:val="24"/>
          <w:szCs w:val="24"/>
        </w:rPr>
        <w:t xml:space="preserve"> di cogliere l’essenza del tempo e le sue determinazioni,</w:t>
      </w:r>
      <w:r w:rsidR="00AE3567">
        <w:rPr>
          <w:rFonts w:ascii="Times New Roman" w:hAnsi="Times New Roman" w:cs="Times New Roman"/>
          <w:sz w:val="24"/>
          <w:szCs w:val="24"/>
        </w:rPr>
        <w:t xml:space="preserve"> </w:t>
      </w:r>
      <w:r w:rsidRPr="00970CED">
        <w:rPr>
          <w:rFonts w:ascii="Times New Roman" w:hAnsi="Times New Roman" w:cs="Times New Roman"/>
          <w:sz w:val="24"/>
          <w:szCs w:val="24"/>
        </w:rPr>
        <w:t>fosse anche la misurabilità. Nel secondo percorso intuisce che anche passato e futuro “sono”,</w:t>
      </w:r>
      <w:r w:rsidR="00AE3567">
        <w:rPr>
          <w:rFonts w:ascii="Times New Roman" w:hAnsi="Times New Roman" w:cs="Times New Roman"/>
          <w:sz w:val="24"/>
          <w:szCs w:val="24"/>
        </w:rPr>
        <w:t xml:space="preserve"> </w:t>
      </w:r>
      <w:r w:rsidRPr="00970CED">
        <w:rPr>
          <w:rFonts w:ascii="Times New Roman" w:hAnsi="Times New Roman" w:cs="Times New Roman"/>
          <w:sz w:val="24"/>
          <w:szCs w:val="24"/>
        </w:rPr>
        <w:t>ma in senso particolare. Non pensati come un dove,</w:t>
      </w:r>
      <w:r w:rsidR="00AE3567">
        <w:rPr>
          <w:rFonts w:ascii="Times New Roman" w:hAnsi="Times New Roman" w:cs="Times New Roman"/>
          <w:sz w:val="24"/>
          <w:szCs w:val="24"/>
        </w:rPr>
        <w:t xml:space="preserve"> </w:t>
      </w:r>
      <w:r w:rsidRPr="00970CED">
        <w:rPr>
          <w:rFonts w:ascii="Times New Roman" w:hAnsi="Times New Roman" w:cs="Times New Roman"/>
          <w:sz w:val="24"/>
          <w:szCs w:val="24"/>
        </w:rPr>
        <w:t>ma pensati come un presente. Così infatti riviviamo i momenti del p</w:t>
      </w:r>
      <w:r w:rsidR="00AE3567">
        <w:rPr>
          <w:rFonts w:ascii="Times New Roman" w:hAnsi="Times New Roman" w:cs="Times New Roman"/>
          <w:sz w:val="24"/>
          <w:szCs w:val="24"/>
        </w:rPr>
        <w:t xml:space="preserve">assato,riportandoli al presente </w:t>
      </w:r>
      <w:r w:rsidRPr="00970CED">
        <w:rPr>
          <w:rFonts w:ascii="Times New Roman" w:hAnsi="Times New Roman" w:cs="Times New Roman"/>
          <w:sz w:val="24"/>
          <w:szCs w:val="24"/>
        </w:rPr>
        <w:t>e così opera chi prevede il futuro. In questo rendere tutto presente c’è il collegamento tra tempo e anima. Nel ricordare il passato infatti non riesumiamo le cose del passato,</w:t>
      </w:r>
      <w:r w:rsidR="00AE3567">
        <w:rPr>
          <w:rFonts w:ascii="Times New Roman" w:hAnsi="Times New Roman" w:cs="Times New Roman"/>
          <w:sz w:val="24"/>
          <w:szCs w:val="24"/>
        </w:rPr>
        <w:t xml:space="preserve"> </w:t>
      </w:r>
      <w:r w:rsidRPr="00970CED">
        <w:rPr>
          <w:rFonts w:ascii="Times New Roman" w:hAnsi="Times New Roman" w:cs="Times New Roman"/>
          <w:sz w:val="24"/>
          <w:szCs w:val="24"/>
        </w:rPr>
        <w:t xml:space="preserve">ma le immagini che queste cose hanno impresso in noi stessi mediante i sensi. </w:t>
      </w:r>
    </w:p>
    <w:p w:rsidR="00AE3567" w:rsidRDefault="001F586C"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 xml:space="preserve">In questo rimando alla coscienza allora i tempi rimangono tre solo a condizione che il passato sia </w:t>
      </w:r>
      <w:r w:rsidR="009B282A" w:rsidRPr="00970CED">
        <w:rPr>
          <w:rFonts w:ascii="Times New Roman" w:hAnsi="Times New Roman" w:cs="Times New Roman"/>
          <w:sz w:val="24"/>
          <w:szCs w:val="24"/>
        </w:rPr>
        <w:t>presente del passato,</w:t>
      </w:r>
      <w:r w:rsidR="00AE3567">
        <w:rPr>
          <w:rFonts w:ascii="Times New Roman" w:hAnsi="Times New Roman" w:cs="Times New Roman"/>
          <w:sz w:val="24"/>
          <w:szCs w:val="24"/>
        </w:rPr>
        <w:t xml:space="preserve"> </w:t>
      </w:r>
      <w:r w:rsidR="009B282A" w:rsidRPr="00970CED">
        <w:rPr>
          <w:rFonts w:ascii="Times New Roman" w:hAnsi="Times New Roman" w:cs="Times New Roman"/>
          <w:sz w:val="24"/>
          <w:szCs w:val="24"/>
        </w:rPr>
        <w:t>e il futuro presente del futuro. Nella forma della memoria per il passato,</w:t>
      </w:r>
      <w:r w:rsidR="00AE3567">
        <w:rPr>
          <w:rFonts w:ascii="Times New Roman" w:hAnsi="Times New Roman" w:cs="Times New Roman"/>
          <w:sz w:val="24"/>
          <w:szCs w:val="24"/>
        </w:rPr>
        <w:t xml:space="preserve"> </w:t>
      </w:r>
      <w:r w:rsidR="009B282A" w:rsidRPr="00970CED">
        <w:rPr>
          <w:rFonts w:ascii="Times New Roman" w:hAnsi="Times New Roman" w:cs="Times New Roman"/>
          <w:sz w:val="24"/>
          <w:szCs w:val="24"/>
        </w:rPr>
        <w:t>della visione per il presente e dell’attesa per il futuro,</w:t>
      </w:r>
      <w:r w:rsidR="00AE3567">
        <w:rPr>
          <w:rFonts w:ascii="Times New Roman" w:hAnsi="Times New Roman" w:cs="Times New Roman"/>
          <w:sz w:val="24"/>
          <w:szCs w:val="24"/>
        </w:rPr>
        <w:t xml:space="preserve"> </w:t>
      </w:r>
      <w:r w:rsidR="009B282A" w:rsidRPr="00970CED">
        <w:rPr>
          <w:rFonts w:ascii="Times New Roman" w:hAnsi="Times New Roman" w:cs="Times New Roman"/>
          <w:sz w:val="24"/>
          <w:szCs w:val="24"/>
        </w:rPr>
        <w:t>i tempi si ricompongono nel loro luogo naturale:l’anima. Solo qui il tempo si affranca dal non essere,</w:t>
      </w:r>
      <w:r w:rsidR="00AE3567">
        <w:rPr>
          <w:rFonts w:ascii="Times New Roman" w:hAnsi="Times New Roman" w:cs="Times New Roman"/>
          <w:sz w:val="24"/>
          <w:szCs w:val="24"/>
        </w:rPr>
        <w:t xml:space="preserve"> </w:t>
      </w:r>
      <w:r w:rsidR="009B282A" w:rsidRPr="00970CED">
        <w:rPr>
          <w:rFonts w:ascii="Times New Roman" w:hAnsi="Times New Roman" w:cs="Times New Roman"/>
          <w:sz w:val="24"/>
          <w:szCs w:val="24"/>
        </w:rPr>
        <w:t xml:space="preserve">recupera invece l’essere e tutte le sue qualità. E nel continuo fluire del presente sta quella tensione che lo spirito è in grado di cogliere. </w:t>
      </w:r>
    </w:p>
    <w:p w:rsidR="00AE3567" w:rsidRDefault="00426C64"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Il tempo torna quindi ad essere,</w:t>
      </w:r>
      <w:r w:rsidR="00AE3567">
        <w:rPr>
          <w:rFonts w:ascii="Times New Roman" w:hAnsi="Times New Roman" w:cs="Times New Roman"/>
          <w:sz w:val="24"/>
          <w:szCs w:val="24"/>
        </w:rPr>
        <w:t xml:space="preserve"> </w:t>
      </w:r>
      <w:r w:rsidRPr="00970CED">
        <w:rPr>
          <w:rFonts w:ascii="Times New Roman" w:hAnsi="Times New Roman" w:cs="Times New Roman"/>
          <w:sz w:val="24"/>
          <w:szCs w:val="24"/>
        </w:rPr>
        <w:t>aristotelicamente,</w:t>
      </w:r>
      <w:r w:rsidR="00AE3567">
        <w:rPr>
          <w:rFonts w:ascii="Times New Roman" w:hAnsi="Times New Roman" w:cs="Times New Roman"/>
          <w:sz w:val="24"/>
          <w:szCs w:val="24"/>
        </w:rPr>
        <w:t xml:space="preserve"> </w:t>
      </w:r>
      <w:r w:rsidRPr="00970CED">
        <w:rPr>
          <w:rFonts w:ascii="Times New Roman" w:hAnsi="Times New Roman" w:cs="Times New Roman"/>
          <w:sz w:val="24"/>
          <w:szCs w:val="24"/>
        </w:rPr>
        <w:t>misura del movimento. Non che il tempo scorra,</w:t>
      </w:r>
      <w:r w:rsidR="00AE3567">
        <w:rPr>
          <w:rFonts w:ascii="Times New Roman" w:hAnsi="Times New Roman" w:cs="Times New Roman"/>
          <w:sz w:val="24"/>
          <w:szCs w:val="24"/>
        </w:rPr>
        <w:t xml:space="preserve"> </w:t>
      </w:r>
      <w:r w:rsidRPr="00970CED">
        <w:rPr>
          <w:rFonts w:ascii="Times New Roman" w:hAnsi="Times New Roman" w:cs="Times New Roman"/>
          <w:sz w:val="24"/>
          <w:szCs w:val="24"/>
        </w:rPr>
        <w:t xml:space="preserve">come comunemente affermiamo,il tempo non è il movimento,ma della sua lunghezza e brevità facciamo oggetto di misura. </w:t>
      </w:r>
      <w:r w:rsidR="008840BF" w:rsidRPr="00970CED">
        <w:rPr>
          <w:rFonts w:ascii="Times New Roman" w:hAnsi="Times New Roman" w:cs="Times New Roman"/>
          <w:sz w:val="24"/>
          <w:szCs w:val="24"/>
        </w:rPr>
        <w:t>Come per le sillabe, le posso giudicare nella loro lunghezza solo quando sono compiute, ma proprio perché compiute in realtà non ci sono più,misureremmo quindi</w:t>
      </w:r>
      <w:r w:rsidR="00D15376" w:rsidRPr="00970CED">
        <w:rPr>
          <w:rFonts w:ascii="Times New Roman" w:hAnsi="Times New Roman" w:cs="Times New Roman"/>
          <w:sz w:val="24"/>
          <w:szCs w:val="24"/>
        </w:rPr>
        <w:t xml:space="preserve"> sempre il non essere. </w:t>
      </w:r>
    </w:p>
    <w:p w:rsidR="00580F8E" w:rsidRDefault="00D15376"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Per questo</w:t>
      </w:r>
      <w:r w:rsidR="008840BF" w:rsidRPr="00970CED">
        <w:rPr>
          <w:rFonts w:ascii="Times New Roman" w:hAnsi="Times New Roman" w:cs="Times New Roman"/>
          <w:sz w:val="24"/>
          <w:szCs w:val="24"/>
        </w:rPr>
        <w:t xml:space="preserve"> Agostino giudica indispensabile il rimando all’interiorità. Anche qui non è la lunghezza della sillaba in sé ad essere misurata,ma l’impressione che esse ha suscitato in noi,nella nostra anima. Il tempo si definisce finalmente come </w:t>
      </w:r>
      <w:r w:rsidR="008840BF" w:rsidRPr="00970CED">
        <w:rPr>
          <w:rFonts w:ascii="Times New Roman" w:hAnsi="Times New Roman" w:cs="Times New Roman"/>
          <w:i/>
          <w:sz w:val="24"/>
          <w:szCs w:val="24"/>
        </w:rPr>
        <w:t>distentio animi</w:t>
      </w:r>
      <w:r w:rsidR="008840BF" w:rsidRPr="00970CED">
        <w:rPr>
          <w:rFonts w:ascii="Times New Roman" w:hAnsi="Times New Roman" w:cs="Times New Roman"/>
          <w:sz w:val="24"/>
          <w:szCs w:val="24"/>
        </w:rPr>
        <w:t>, non in senso spaziale,</w:t>
      </w:r>
      <w:r w:rsidR="00AE3567">
        <w:rPr>
          <w:rFonts w:ascii="Times New Roman" w:hAnsi="Times New Roman" w:cs="Times New Roman"/>
          <w:sz w:val="24"/>
          <w:szCs w:val="24"/>
        </w:rPr>
        <w:t xml:space="preserve"> </w:t>
      </w:r>
      <w:r w:rsidR="008840BF" w:rsidRPr="00970CED">
        <w:rPr>
          <w:rFonts w:ascii="Times New Roman" w:hAnsi="Times New Roman" w:cs="Times New Roman"/>
          <w:sz w:val="24"/>
          <w:szCs w:val="24"/>
        </w:rPr>
        <w:t>ma temporale,</w:t>
      </w:r>
      <w:r w:rsidR="00AE3567">
        <w:rPr>
          <w:rFonts w:ascii="Times New Roman" w:hAnsi="Times New Roman" w:cs="Times New Roman"/>
          <w:sz w:val="24"/>
          <w:szCs w:val="24"/>
        </w:rPr>
        <w:t xml:space="preserve"> </w:t>
      </w:r>
      <w:r w:rsidR="00580F8E">
        <w:rPr>
          <w:rFonts w:ascii="Times New Roman" w:hAnsi="Times New Roman" w:cs="Times New Roman"/>
          <w:sz w:val="24"/>
          <w:szCs w:val="24"/>
        </w:rPr>
        <w:t xml:space="preserve">in quanto cioè tutto è </w:t>
      </w:r>
      <w:r w:rsidR="00AE3567">
        <w:rPr>
          <w:rFonts w:ascii="Times New Roman" w:hAnsi="Times New Roman" w:cs="Times New Roman"/>
          <w:sz w:val="24"/>
          <w:szCs w:val="24"/>
        </w:rPr>
        <w:t>riportabile</w:t>
      </w:r>
      <w:r w:rsidR="008840BF" w:rsidRPr="00970CED">
        <w:rPr>
          <w:rFonts w:ascii="Times New Roman" w:hAnsi="Times New Roman" w:cs="Times New Roman"/>
          <w:sz w:val="24"/>
          <w:szCs w:val="24"/>
        </w:rPr>
        <w:t xml:space="preserve"> al presente. In realtà</w:t>
      </w:r>
      <w:r w:rsidR="00580F8E">
        <w:rPr>
          <w:rFonts w:ascii="Times New Roman" w:hAnsi="Times New Roman" w:cs="Times New Roman"/>
          <w:sz w:val="24"/>
          <w:szCs w:val="24"/>
        </w:rPr>
        <w:t>,</w:t>
      </w:r>
      <w:r w:rsidR="008840BF" w:rsidRPr="00970CED">
        <w:rPr>
          <w:rFonts w:ascii="Times New Roman" w:hAnsi="Times New Roman" w:cs="Times New Roman"/>
          <w:sz w:val="24"/>
          <w:szCs w:val="24"/>
        </w:rPr>
        <w:t xml:space="preserve"> il termine italiano distensione non rende appieno la complessità del vocabolo latino. Il prefisso “dis</w:t>
      </w:r>
      <w:r w:rsidR="00580F8E">
        <w:rPr>
          <w:rFonts w:ascii="Times New Roman" w:hAnsi="Times New Roman" w:cs="Times New Roman"/>
          <w:sz w:val="24"/>
          <w:szCs w:val="24"/>
        </w:rPr>
        <w:t xml:space="preserve">-“ infatti </w:t>
      </w:r>
      <w:r w:rsidR="00A94925" w:rsidRPr="00970CED">
        <w:rPr>
          <w:rFonts w:ascii="Times New Roman" w:hAnsi="Times New Roman" w:cs="Times New Roman"/>
          <w:sz w:val="24"/>
          <w:szCs w:val="24"/>
        </w:rPr>
        <w:t xml:space="preserve">implica un dissidio con il termine </w:t>
      </w:r>
      <w:r w:rsidRPr="00970CED">
        <w:rPr>
          <w:rFonts w:ascii="Times New Roman" w:hAnsi="Times New Roman" w:cs="Times New Roman"/>
          <w:sz w:val="24"/>
          <w:szCs w:val="24"/>
        </w:rPr>
        <w:t>seguente</w:t>
      </w:r>
      <w:r w:rsidR="00A94925" w:rsidRPr="00970CED">
        <w:rPr>
          <w:rFonts w:ascii="Times New Roman" w:hAnsi="Times New Roman" w:cs="Times New Roman"/>
          <w:sz w:val="24"/>
          <w:szCs w:val="24"/>
        </w:rPr>
        <w:t>,</w:t>
      </w:r>
      <w:r w:rsidR="00580F8E">
        <w:rPr>
          <w:rFonts w:ascii="Times New Roman" w:hAnsi="Times New Roman" w:cs="Times New Roman"/>
          <w:sz w:val="24"/>
          <w:szCs w:val="24"/>
        </w:rPr>
        <w:t xml:space="preserve"> </w:t>
      </w:r>
      <w:r w:rsidR="00A94925" w:rsidRPr="00970CED">
        <w:rPr>
          <w:rFonts w:ascii="Times New Roman" w:hAnsi="Times New Roman" w:cs="Times New Roman"/>
          <w:sz w:val="24"/>
          <w:szCs w:val="24"/>
        </w:rPr>
        <w:t>che si trova dunque ad ass</w:t>
      </w:r>
      <w:r w:rsidR="00580F8E">
        <w:rPr>
          <w:rFonts w:ascii="Times New Roman" w:hAnsi="Times New Roman" w:cs="Times New Roman"/>
          <w:sz w:val="24"/>
          <w:szCs w:val="24"/>
        </w:rPr>
        <w:t>umere un significato opposto</w:t>
      </w:r>
      <w:r w:rsidR="00803A33" w:rsidRPr="00970CED">
        <w:rPr>
          <w:rFonts w:ascii="Times New Roman" w:hAnsi="Times New Roman" w:cs="Times New Roman"/>
          <w:sz w:val="24"/>
          <w:szCs w:val="24"/>
        </w:rPr>
        <w:t>. I</w:t>
      </w:r>
      <w:r w:rsidR="00A94925" w:rsidRPr="00970CED">
        <w:rPr>
          <w:rFonts w:ascii="Times New Roman" w:hAnsi="Times New Roman" w:cs="Times New Roman"/>
          <w:sz w:val="24"/>
          <w:szCs w:val="24"/>
        </w:rPr>
        <w:t xml:space="preserve">n relazione alla vita interiore Agostino stesso parla di </w:t>
      </w:r>
      <w:r w:rsidR="00A94925" w:rsidRPr="00970CED">
        <w:rPr>
          <w:rFonts w:ascii="Times New Roman" w:hAnsi="Times New Roman" w:cs="Times New Roman"/>
          <w:i/>
          <w:sz w:val="24"/>
          <w:szCs w:val="24"/>
        </w:rPr>
        <w:t>distentio</w:t>
      </w:r>
      <w:r w:rsidR="00A94925" w:rsidRPr="00970CED">
        <w:rPr>
          <w:rFonts w:ascii="Times New Roman" w:hAnsi="Times New Roman" w:cs="Times New Roman"/>
          <w:sz w:val="24"/>
          <w:szCs w:val="24"/>
        </w:rPr>
        <w:t xml:space="preserve"> come di dissipazione,</w:t>
      </w:r>
      <w:r w:rsidR="00580F8E">
        <w:rPr>
          <w:rFonts w:ascii="Times New Roman" w:hAnsi="Times New Roman" w:cs="Times New Roman"/>
          <w:sz w:val="24"/>
          <w:szCs w:val="24"/>
        </w:rPr>
        <w:t xml:space="preserve"> </w:t>
      </w:r>
      <w:r w:rsidR="00A94925" w:rsidRPr="00970CED">
        <w:rPr>
          <w:rFonts w:ascii="Times New Roman" w:hAnsi="Times New Roman" w:cs="Times New Roman"/>
          <w:sz w:val="24"/>
          <w:szCs w:val="24"/>
        </w:rPr>
        <w:t>il contrario del raccoglimento,</w:t>
      </w:r>
      <w:r w:rsidR="00580F8E">
        <w:rPr>
          <w:rFonts w:ascii="Times New Roman" w:hAnsi="Times New Roman" w:cs="Times New Roman"/>
          <w:sz w:val="24"/>
          <w:szCs w:val="24"/>
        </w:rPr>
        <w:t xml:space="preserve"> </w:t>
      </w:r>
      <w:r w:rsidR="00A94925" w:rsidRPr="00970CED">
        <w:rPr>
          <w:rFonts w:ascii="Times New Roman" w:hAnsi="Times New Roman" w:cs="Times New Roman"/>
          <w:sz w:val="24"/>
          <w:szCs w:val="24"/>
        </w:rPr>
        <w:t xml:space="preserve">significato che sarebbe opportuno anche riguardo alla riflessione sul tempo. </w:t>
      </w:r>
    </w:p>
    <w:p w:rsidR="00DE7972" w:rsidRPr="00970CED" w:rsidRDefault="00580F8E" w:rsidP="003341B2">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Pertinente </w:t>
      </w:r>
      <w:r w:rsidR="006A558F" w:rsidRPr="00970CED">
        <w:rPr>
          <w:rFonts w:ascii="Times New Roman" w:hAnsi="Times New Roman" w:cs="Times New Roman"/>
          <w:sz w:val="24"/>
          <w:szCs w:val="24"/>
        </w:rPr>
        <w:t xml:space="preserve">è il rimando al greco </w:t>
      </w:r>
      <w:r w:rsidR="006A558F" w:rsidRPr="00970CED">
        <w:rPr>
          <w:rFonts w:ascii="Times New Roman" w:hAnsi="Times New Roman" w:cs="Times New Roman"/>
          <w:i/>
          <w:sz w:val="24"/>
          <w:szCs w:val="24"/>
        </w:rPr>
        <w:t>diastasis</w:t>
      </w:r>
      <w:r w:rsidR="006A558F" w:rsidRPr="00970CED">
        <w:rPr>
          <w:rFonts w:ascii="Times New Roman" w:hAnsi="Times New Roman" w:cs="Times New Roman"/>
          <w:sz w:val="24"/>
          <w:szCs w:val="24"/>
        </w:rPr>
        <w:t>,</w:t>
      </w:r>
      <w:r>
        <w:rPr>
          <w:rFonts w:ascii="Times New Roman" w:hAnsi="Times New Roman" w:cs="Times New Roman"/>
          <w:sz w:val="24"/>
          <w:szCs w:val="24"/>
        </w:rPr>
        <w:t xml:space="preserve"> </w:t>
      </w:r>
      <w:r w:rsidR="006A558F" w:rsidRPr="00970CED">
        <w:rPr>
          <w:rFonts w:ascii="Times New Roman" w:hAnsi="Times New Roman" w:cs="Times New Roman"/>
          <w:sz w:val="24"/>
          <w:szCs w:val="24"/>
        </w:rPr>
        <w:t>nel suo significato di dividere e scindere. Questa divisione è quella che sperimenta l’autocoscienza da se stessa,</w:t>
      </w:r>
      <w:r>
        <w:rPr>
          <w:rFonts w:ascii="Times New Roman" w:hAnsi="Times New Roman" w:cs="Times New Roman"/>
          <w:sz w:val="24"/>
          <w:szCs w:val="24"/>
        </w:rPr>
        <w:t xml:space="preserve"> </w:t>
      </w:r>
      <w:r w:rsidR="006A558F" w:rsidRPr="00970CED">
        <w:rPr>
          <w:rFonts w:ascii="Times New Roman" w:hAnsi="Times New Roman" w:cs="Times New Roman"/>
          <w:sz w:val="24"/>
          <w:szCs w:val="24"/>
        </w:rPr>
        <w:t xml:space="preserve">la disuguaglianza è all’origine del tempo,che né diviene né scorre, ma è la condizione di possibilità di manifestarsi del mutamento. </w:t>
      </w:r>
      <w:r w:rsidR="00DE7972" w:rsidRPr="00970CED">
        <w:rPr>
          <w:rFonts w:ascii="Times New Roman" w:hAnsi="Times New Roman" w:cs="Times New Roman"/>
          <w:sz w:val="24"/>
          <w:szCs w:val="24"/>
        </w:rPr>
        <w:t>La frattura è originaria. La trascendenza dello spirito nei confronti del tempo però,non può essere presa a paragone per quella del Creatore. Dio infatti conosce tutte le cose dal principio,</w:t>
      </w:r>
      <w:r w:rsidR="00551428">
        <w:rPr>
          <w:rFonts w:ascii="Times New Roman" w:hAnsi="Times New Roman" w:cs="Times New Roman"/>
          <w:sz w:val="24"/>
          <w:szCs w:val="24"/>
        </w:rPr>
        <w:t xml:space="preserve"> </w:t>
      </w:r>
      <w:r w:rsidR="00DE7972" w:rsidRPr="00970CED">
        <w:rPr>
          <w:rFonts w:ascii="Times New Roman" w:hAnsi="Times New Roman" w:cs="Times New Roman"/>
          <w:sz w:val="24"/>
          <w:szCs w:val="24"/>
        </w:rPr>
        <w:t>non è sottomesso alla distensione. Per questo in Lui non c’è né un prima né un poi perché non è nel tempo,</w:t>
      </w:r>
      <w:r w:rsidR="00551428">
        <w:rPr>
          <w:rFonts w:ascii="Times New Roman" w:hAnsi="Times New Roman" w:cs="Times New Roman"/>
          <w:sz w:val="24"/>
          <w:szCs w:val="24"/>
        </w:rPr>
        <w:t xml:space="preserve"> </w:t>
      </w:r>
      <w:r w:rsidR="00DE7972" w:rsidRPr="00970CED">
        <w:rPr>
          <w:rFonts w:ascii="Times New Roman" w:hAnsi="Times New Roman" w:cs="Times New Roman"/>
          <w:sz w:val="24"/>
          <w:szCs w:val="24"/>
        </w:rPr>
        <w:t>né nella finitezza.</w:t>
      </w:r>
    </w:p>
    <w:p w:rsidR="00551428" w:rsidRDefault="00551428" w:rsidP="00551428">
      <w:pPr>
        <w:spacing w:after="0" w:line="240" w:lineRule="auto"/>
        <w:ind w:firstLine="426"/>
        <w:jc w:val="both"/>
        <w:rPr>
          <w:rFonts w:ascii="Times New Roman" w:hAnsi="Times New Roman" w:cs="Times New Roman"/>
          <w:sz w:val="24"/>
          <w:szCs w:val="24"/>
        </w:rPr>
      </w:pPr>
    </w:p>
    <w:p w:rsidR="00551428" w:rsidRDefault="00551428" w:rsidP="00551428">
      <w:pPr>
        <w:spacing w:after="0" w:line="240" w:lineRule="auto"/>
        <w:ind w:firstLine="426"/>
        <w:jc w:val="both"/>
        <w:rPr>
          <w:rFonts w:ascii="Times New Roman" w:hAnsi="Times New Roman" w:cs="Times New Roman"/>
          <w:sz w:val="24"/>
          <w:szCs w:val="24"/>
        </w:rPr>
      </w:pPr>
    </w:p>
    <w:p w:rsidR="00551428" w:rsidRDefault="00551428" w:rsidP="00551428">
      <w:pPr>
        <w:spacing w:after="0" w:line="240" w:lineRule="auto"/>
        <w:ind w:firstLine="426"/>
        <w:jc w:val="both"/>
        <w:rPr>
          <w:rFonts w:ascii="Times New Roman" w:hAnsi="Times New Roman" w:cs="Times New Roman"/>
          <w:caps/>
          <w:sz w:val="24"/>
          <w:szCs w:val="24"/>
        </w:rPr>
      </w:pPr>
      <w:r w:rsidRPr="00551428">
        <w:rPr>
          <w:rFonts w:ascii="Times New Roman" w:hAnsi="Times New Roman" w:cs="Times New Roman"/>
          <w:caps/>
          <w:sz w:val="24"/>
          <w:szCs w:val="24"/>
        </w:rPr>
        <w:t xml:space="preserve">P. Miccoli, </w:t>
      </w:r>
      <w:r w:rsidR="00DE7972" w:rsidRPr="00551428">
        <w:rPr>
          <w:rFonts w:ascii="Times New Roman" w:hAnsi="Times New Roman" w:cs="Times New Roman"/>
          <w:caps/>
          <w:sz w:val="24"/>
          <w:szCs w:val="24"/>
        </w:rPr>
        <w:t>MALE E LIBERT</w:t>
      </w:r>
      <w:r w:rsidR="00FB6255" w:rsidRPr="00551428">
        <w:rPr>
          <w:rFonts w:ascii="Times New Roman" w:hAnsi="Times New Roman" w:cs="Times New Roman"/>
          <w:caps/>
          <w:sz w:val="24"/>
          <w:szCs w:val="24"/>
        </w:rPr>
        <w:t>À POSSIBILE. LA RIFLESSIONE AGOSTINIANA SULLA MORALE SESSUALE</w:t>
      </w:r>
    </w:p>
    <w:p w:rsidR="00B81579" w:rsidRPr="00551428" w:rsidRDefault="00B81579" w:rsidP="00551428">
      <w:pPr>
        <w:spacing w:after="0" w:line="240" w:lineRule="auto"/>
        <w:ind w:firstLine="426"/>
        <w:jc w:val="both"/>
        <w:rPr>
          <w:rFonts w:ascii="Times New Roman" w:hAnsi="Times New Roman" w:cs="Times New Roman"/>
          <w:caps/>
          <w:sz w:val="24"/>
          <w:szCs w:val="24"/>
        </w:rPr>
      </w:pPr>
    </w:p>
    <w:p w:rsidR="00551428" w:rsidRDefault="00FB6255"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 xml:space="preserve">In Agostino la riflessione su temi quali il male e la libertà umana </w:t>
      </w:r>
      <w:r w:rsidR="00803A33" w:rsidRPr="00970CED">
        <w:rPr>
          <w:rFonts w:ascii="Times New Roman" w:hAnsi="Times New Roman" w:cs="Times New Roman"/>
          <w:sz w:val="24"/>
          <w:szCs w:val="24"/>
        </w:rPr>
        <w:t xml:space="preserve">fa </w:t>
      </w:r>
      <w:r w:rsidRPr="00970CED">
        <w:rPr>
          <w:rFonts w:ascii="Times New Roman" w:hAnsi="Times New Roman" w:cs="Times New Roman"/>
          <w:sz w:val="24"/>
          <w:szCs w:val="24"/>
        </w:rPr>
        <w:t>emerge</w:t>
      </w:r>
      <w:r w:rsidR="00803A33" w:rsidRPr="00970CED">
        <w:rPr>
          <w:rFonts w:ascii="Times New Roman" w:hAnsi="Times New Roman" w:cs="Times New Roman"/>
          <w:sz w:val="24"/>
          <w:szCs w:val="24"/>
        </w:rPr>
        <w:t>re</w:t>
      </w:r>
      <w:r w:rsidRPr="00970CED">
        <w:rPr>
          <w:rFonts w:ascii="Times New Roman" w:hAnsi="Times New Roman" w:cs="Times New Roman"/>
          <w:sz w:val="24"/>
          <w:szCs w:val="24"/>
        </w:rPr>
        <w:t xml:space="preserve"> sia la profondità del filosofo che la sensibilità dell’uomo di chiesa. Riguardo a temi come la morale sessuale </w:t>
      </w:r>
      <w:r w:rsidR="00551428">
        <w:rPr>
          <w:rFonts w:ascii="Times New Roman" w:hAnsi="Times New Roman" w:cs="Times New Roman"/>
          <w:sz w:val="24"/>
          <w:szCs w:val="24"/>
        </w:rPr>
        <w:t xml:space="preserve"> </w:t>
      </w:r>
      <w:r w:rsidRPr="00970CED">
        <w:rPr>
          <w:rFonts w:ascii="Times New Roman" w:hAnsi="Times New Roman" w:cs="Times New Roman"/>
          <w:sz w:val="24"/>
          <w:szCs w:val="24"/>
        </w:rPr>
        <w:t>queste anime emergono tutte,</w:t>
      </w:r>
      <w:r w:rsidR="00551428">
        <w:rPr>
          <w:rFonts w:ascii="Times New Roman" w:hAnsi="Times New Roman" w:cs="Times New Roman"/>
          <w:sz w:val="24"/>
          <w:szCs w:val="24"/>
        </w:rPr>
        <w:t xml:space="preserve"> </w:t>
      </w:r>
      <w:r w:rsidRPr="00970CED">
        <w:rPr>
          <w:rFonts w:ascii="Times New Roman" w:hAnsi="Times New Roman" w:cs="Times New Roman"/>
          <w:sz w:val="24"/>
          <w:szCs w:val="24"/>
        </w:rPr>
        <w:t>con l’aggiunta dei toni della polemica,</w:t>
      </w:r>
      <w:r w:rsidR="00551428">
        <w:rPr>
          <w:rFonts w:ascii="Times New Roman" w:hAnsi="Times New Roman" w:cs="Times New Roman"/>
          <w:sz w:val="24"/>
          <w:szCs w:val="24"/>
        </w:rPr>
        <w:t xml:space="preserve"> </w:t>
      </w:r>
      <w:r w:rsidRPr="00970CED">
        <w:rPr>
          <w:rFonts w:ascii="Times New Roman" w:hAnsi="Times New Roman" w:cs="Times New Roman"/>
          <w:sz w:val="24"/>
          <w:szCs w:val="24"/>
        </w:rPr>
        <w:t xml:space="preserve">per esempio contro i manichei. Questi infatti dividevano gli </w:t>
      </w:r>
      <w:r w:rsidRPr="00970CED">
        <w:rPr>
          <w:rFonts w:ascii="Times New Roman" w:hAnsi="Times New Roman" w:cs="Times New Roman"/>
          <w:i/>
          <w:sz w:val="24"/>
          <w:szCs w:val="24"/>
        </w:rPr>
        <w:t>electi</w:t>
      </w:r>
      <w:r w:rsidRPr="00970CED">
        <w:rPr>
          <w:rFonts w:ascii="Times New Roman" w:hAnsi="Times New Roman" w:cs="Times New Roman"/>
          <w:sz w:val="24"/>
          <w:szCs w:val="24"/>
        </w:rPr>
        <w:t xml:space="preserve"> dagli </w:t>
      </w:r>
      <w:r w:rsidRPr="00970CED">
        <w:rPr>
          <w:rFonts w:ascii="Times New Roman" w:hAnsi="Times New Roman" w:cs="Times New Roman"/>
          <w:i/>
          <w:sz w:val="24"/>
          <w:szCs w:val="24"/>
        </w:rPr>
        <w:t>uditores</w:t>
      </w:r>
      <w:r w:rsidR="005879D4" w:rsidRPr="00970CED">
        <w:rPr>
          <w:rFonts w:ascii="Times New Roman" w:hAnsi="Times New Roman" w:cs="Times New Roman"/>
          <w:sz w:val="24"/>
          <w:szCs w:val="24"/>
        </w:rPr>
        <w:t>. Per i primi le nozze erano proibite,</w:t>
      </w:r>
      <w:r w:rsidR="00551428">
        <w:rPr>
          <w:rFonts w:ascii="Times New Roman" w:hAnsi="Times New Roman" w:cs="Times New Roman"/>
          <w:sz w:val="24"/>
          <w:szCs w:val="24"/>
        </w:rPr>
        <w:t xml:space="preserve"> </w:t>
      </w:r>
      <w:r w:rsidR="005879D4" w:rsidRPr="00970CED">
        <w:rPr>
          <w:rFonts w:ascii="Times New Roman" w:hAnsi="Times New Roman" w:cs="Times New Roman"/>
          <w:sz w:val="24"/>
          <w:szCs w:val="24"/>
        </w:rPr>
        <w:t>per i secondi bisognava evitare la procreazione,</w:t>
      </w:r>
      <w:r w:rsidR="00551428">
        <w:rPr>
          <w:rFonts w:ascii="Times New Roman" w:hAnsi="Times New Roman" w:cs="Times New Roman"/>
          <w:sz w:val="24"/>
          <w:szCs w:val="24"/>
        </w:rPr>
        <w:t xml:space="preserve"> </w:t>
      </w:r>
      <w:r w:rsidR="005879D4" w:rsidRPr="00970CED">
        <w:rPr>
          <w:rFonts w:ascii="Times New Roman" w:hAnsi="Times New Roman" w:cs="Times New Roman"/>
          <w:sz w:val="24"/>
          <w:szCs w:val="24"/>
        </w:rPr>
        <w:t>per non imprigionare l’anima spirituale nella materia corporea. Agostino naturalmen</w:t>
      </w:r>
      <w:r w:rsidR="00551428">
        <w:rPr>
          <w:rFonts w:ascii="Times New Roman" w:hAnsi="Times New Roman" w:cs="Times New Roman"/>
          <w:sz w:val="24"/>
          <w:szCs w:val="24"/>
        </w:rPr>
        <w:t xml:space="preserve">te ribalta questa posizione </w:t>
      </w:r>
      <w:r w:rsidR="005879D4" w:rsidRPr="00970CED">
        <w:rPr>
          <w:rFonts w:ascii="Times New Roman" w:hAnsi="Times New Roman" w:cs="Times New Roman"/>
          <w:sz w:val="24"/>
          <w:szCs w:val="24"/>
        </w:rPr>
        <w:t>e pone proprio la procreazione come fine del matrimonio,</w:t>
      </w:r>
      <w:r w:rsidR="00551428">
        <w:rPr>
          <w:rFonts w:ascii="Times New Roman" w:hAnsi="Times New Roman" w:cs="Times New Roman"/>
          <w:sz w:val="24"/>
          <w:szCs w:val="24"/>
        </w:rPr>
        <w:t xml:space="preserve"> </w:t>
      </w:r>
      <w:r w:rsidR="005879D4" w:rsidRPr="00970CED">
        <w:rPr>
          <w:rFonts w:ascii="Times New Roman" w:hAnsi="Times New Roman" w:cs="Times New Roman"/>
          <w:sz w:val="24"/>
          <w:szCs w:val="24"/>
        </w:rPr>
        <w:t xml:space="preserve">tanto che al di fuori di questo il </w:t>
      </w:r>
      <w:r w:rsidR="00803A33" w:rsidRPr="00970CED">
        <w:rPr>
          <w:rFonts w:ascii="Times New Roman" w:hAnsi="Times New Roman" w:cs="Times New Roman"/>
          <w:sz w:val="24"/>
          <w:szCs w:val="24"/>
        </w:rPr>
        <w:t>rapporto</w:t>
      </w:r>
      <w:r w:rsidR="005879D4" w:rsidRPr="00970CED">
        <w:rPr>
          <w:rFonts w:ascii="Times New Roman" w:hAnsi="Times New Roman" w:cs="Times New Roman"/>
          <w:sz w:val="24"/>
          <w:szCs w:val="24"/>
        </w:rPr>
        <w:t xml:space="preserve"> è solo libidine. Solo all’interno </w:t>
      </w:r>
      <w:r w:rsidR="00803A33" w:rsidRPr="00970CED">
        <w:rPr>
          <w:rFonts w:ascii="Times New Roman" w:hAnsi="Times New Roman" w:cs="Times New Roman"/>
          <w:sz w:val="24"/>
          <w:szCs w:val="24"/>
        </w:rPr>
        <w:t>de</w:t>
      </w:r>
      <w:r w:rsidR="005879D4" w:rsidRPr="00970CED">
        <w:rPr>
          <w:rFonts w:ascii="Times New Roman" w:hAnsi="Times New Roman" w:cs="Times New Roman"/>
          <w:sz w:val="24"/>
          <w:szCs w:val="24"/>
        </w:rPr>
        <w:t xml:space="preserve">i canoni della disciplina si può parlare di </w:t>
      </w:r>
      <w:r w:rsidR="00803A33" w:rsidRPr="00970CED">
        <w:rPr>
          <w:rFonts w:ascii="Times New Roman" w:hAnsi="Times New Roman" w:cs="Times New Roman"/>
          <w:i/>
          <w:sz w:val="24"/>
          <w:szCs w:val="24"/>
        </w:rPr>
        <w:t>re</w:t>
      </w:r>
      <w:r w:rsidR="005879D4" w:rsidRPr="00970CED">
        <w:rPr>
          <w:rFonts w:ascii="Times New Roman" w:hAnsi="Times New Roman" w:cs="Times New Roman"/>
          <w:i/>
          <w:sz w:val="24"/>
          <w:szCs w:val="24"/>
        </w:rPr>
        <w:t>medium concupiscentiae</w:t>
      </w:r>
      <w:r w:rsidR="005879D4" w:rsidRPr="00970CED">
        <w:rPr>
          <w:rFonts w:ascii="Times New Roman" w:hAnsi="Times New Roman" w:cs="Times New Roman"/>
          <w:sz w:val="24"/>
          <w:szCs w:val="24"/>
        </w:rPr>
        <w:t>,</w:t>
      </w:r>
      <w:r w:rsidR="00551428">
        <w:rPr>
          <w:rFonts w:ascii="Times New Roman" w:hAnsi="Times New Roman" w:cs="Times New Roman"/>
          <w:sz w:val="24"/>
          <w:szCs w:val="24"/>
        </w:rPr>
        <w:t xml:space="preserve"> </w:t>
      </w:r>
      <w:r w:rsidR="005879D4" w:rsidRPr="00970CED">
        <w:rPr>
          <w:rFonts w:ascii="Times New Roman" w:hAnsi="Times New Roman" w:cs="Times New Roman"/>
          <w:sz w:val="24"/>
          <w:szCs w:val="24"/>
        </w:rPr>
        <w:t>anche se in linea di principio sarebbe meglio non procreare per non moltiplicare i figli di Adamo.</w:t>
      </w:r>
      <w:r w:rsidR="0039324B" w:rsidRPr="00970CED">
        <w:rPr>
          <w:rFonts w:ascii="Times New Roman" w:hAnsi="Times New Roman" w:cs="Times New Roman"/>
          <w:sz w:val="24"/>
          <w:szCs w:val="24"/>
        </w:rPr>
        <w:t xml:space="preserve"> </w:t>
      </w:r>
    </w:p>
    <w:p w:rsidR="00F72D4D" w:rsidRDefault="0039324B"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La concupiscenza è il desiderio peccaminoso,</w:t>
      </w:r>
      <w:r w:rsidR="00551428">
        <w:rPr>
          <w:rFonts w:ascii="Times New Roman" w:hAnsi="Times New Roman" w:cs="Times New Roman"/>
          <w:sz w:val="24"/>
          <w:szCs w:val="24"/>
        </w:rPr>
        <w:t xml:space="preserve"> </w:t>
      </w:r>
      <w:r w:rsidRPr="00970CED">
        <w:rPr>
          <w:rFonts w:ascii="Times New Roman" w:hAnsi="Times New Roman" w:cs="Times New Roman"/>
          <w:sz w:val="24"/>
          <w:szCs w:val="24"/>
        </w:rPr>
        <w:t xml:space="preserve">scomoda eredità del peccato originale, che non disturba l’ordine ontologico,in quanto tutte le cose create sono in sé buone. </w:t>
      </w:r>
      <w:r w:rsidR="001D1267" w:rsidRPr="00970CED">
        <w:rPr>
          <w:rFonts w:ascii="Times New Roman" w:hAnsi="Times New Roman" w:cs="Times New Roman"/>
          <w:sz w:val="24"/>
          <w:szCs w:val="24"/>
        </w:rPr>
        <w:t>Il peccato originale e la conseguente caduta hanno causato una sorta di scombussolamento,</w:t>
      </w:r>
      <w:r w:rsidR="00551428">
        <w:rPr>
          <w:rFonts w:ascii="Times New Roman" w:hAnsi="Times New Roman" w:cs="Times New Roman"/>
          <w:sz w:val="24"/>
          <w:szCs w:val="24"/>
        </w:rPr>
        <w:t xml:space="preserve"> </w:t>
      </w:r>
      <w:r w:rsidR="001D1267" w:rsidRPr="00970CED">
        <w:rPr>
          <w:rFonts w:ascii="Times New Roman" w:hAnsi="Times New Roman" w:cs="Times New Roman"/>
          <w:sz w:val="24"/>
          <w:szCs w:val="24"/>
        </w:rPr>
        <w:t>che la disciplina della castità,</w:t>
      </w:r>
      <w:r w:rsidR="00551428">
        <w:rPr>
          <w:rFonts w:ascii="Times New Roman" w:hAnsi="Times New Roman" w:cs="Times New Roman"/>
          <w:sz w:val="24"/>
          <w:szCs w:val="24"/>
        </w:rPr>
        <w:t xml:space="preserve"> </w:t>
      </w:r>
      <w:r w:rsidR="001D1267" w:rsidRPr="00970CED">
        <w:rPr>
          <w:rFonts w:ascii="Times New Roman" w:hAnsi="Times New Roman" w:cs="Times New Roman"/>
          <w:sz w:val="24"/>
          <w:szCs w:val="24"/>
        </w:rPr>
        <w:t>anche all’interno del matrimonio,</w:t>
      </w:r>
      <w:r w:rsidR="00551428">
        <w:rPr>
          <w:rFonts w:ascii="Times New Roman" w:hAnsi="Times New Roman" w:cs="Times New Roman"/>
          <w:sz w:val="24"/>
          <w:szCs w:val="24"/>
        </w:rPr>
        <w:t xml:space="preserve"> </w:t>
      </w:r>
      <w:r w:rsidR="001D1267" w:rsidRPr="00970CED">
        <w:rPr>
          <w:rFonts w:ascii="Times New Roman" w:hAnsi="Times New Roman" w:cs="Times New Roman"/>
          <w:sz w:val="24"/>
          <w:szCs w:val="24"/>
        </w:rPr>
        <w:t xml:space="preserve">riesce però a riequilibrare,ammutolendo la concupiscenza. </w:t>
      </w:r>
      <w:r w:rsidR="00137B58" w:rsidRPr="00970CED">
        <w:rPr>
          <w:rFonts w:ascii="Times New Roman" w:hAnsi="Times New Roman" w:cs="Times New Roman"/>
          <w:sz w:val="24"/>
          <w:szCs w:val="24"/>
        </w:rPr>
        <w:t>Abbandonarsi al desiderio è inoltre</w:t>
      </w:r>
      <w:r w:rsidR="00F72D4D">
        <w:rPr>
          <w:rFonts w:ascii="Times New Roman" w:hAnsi="Times New Roman" w:cs="Times New Roman"/>
          <w:sz w:val="24"/>
          <w:szCs w:val="24"/>
        </w:rPr>
        <w:t>,</w:t>
      </w:r>
      <w:r w:rsidR="00137B58" w:rsidRPr="00970CED">
        <w:rPr>
          <w:rFonts w:ascii="Times New Roman" w:hAnsi="Times New Roman" w:cs="Times New Roman"/>
          <w:sz w:val="24"/>
          <w:szCs w:val="24"/>
        </w:rPr>
        <w:t xml:space="preserve"> secondo Agostino</w:t>
      </w:r>
      <w:r w:rsidR="00F72D4D">
        <w:rPr>
          <w:rFonts w:ascii="Times New Roman" w:hAnsi="Times New Roman" w:cs="Times New Roman"/>
          <w:sz w:val="24"/>
          <w:szCs w:val="24"/>
        </w:rPr>
        <w:t>,</w:t>
      </w:r>
      <w:r w:rsidR="00137B58" w:rsidRPr="00970CED">
        <w:rPr>
          <w:rFonts w:ascii="Times New Roman" w:hAnsi="Times New Roman" w:cs="Times New Roman"/>
          <w:sz w:val="24"/>
          <w:szCs w:val="24"/>
        </w:rPr>
        <w:t xml:space="preserve"> destabilizzante anche dal punto di vista sociale. </w:t>
      </w:r>
    </w:p>
    <w:p w:rsidR="00F72D4D" w:rsidRDefault="00137B58"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 xml:space="preserve">La fedeltà coniugale comporta una sorta di servitù dell’uno sull’altro. L’autodisciplina rispetterebbe inoltre l’armonia della natura, e di riflesso l’armonia coniugale. Finalità specifiche del vincolo matrimoniale sono </w:t>
      </w:r>
      <w:r w:rsidRPr="00970CED">
        <w:rPr>
          <w:rFonts w:ascii="Times New Roman" w:hAnsi="Times New Roman" w:cs="Times New Roman"/>
          <w:i/>
          <w:sz w:val="24"/>
          <w:szCs w:val="24"/>
        </w:rPr>
        <w:t>fides,</w:t>
      </w:r>
      <w:r w:rsidR="00F72D4D">
        <w:rPr>
          <w:rFonts w:ascii="Times New Roman" w:hAnsi="Times New Roman" w:cs="Times New Roman"/>
          <w:i/>
          <w:sz w:val="24"/>
          <w:szCs w:val="24"/>
        </w:rPr>
        <w:t xml:space="preserve"> </w:t>
      </w:r>
      <w:r w:rsidRPr="00970CED">
        <w:rPr>
          <w:rFonts w:ascii="Times New Roman" w:hAnsi="Times New Roman" w:cs="Times New Roman"/>
          <w:i/>
          <w:sz w:val="24"/>
          <w:szCs w:val="24"/>
        </w:rPr>
        <w:t>proles,</w:t>
      </w:r>
      <w:r w:rsidR="00F72D4D">
        <w:rPr>
          <w:rFonts w:ascii="Times New Roman" w:hAnsi="Times New Roman" w:cs="Times New Roman"/>
          <w:i/>
          <w:sz w:val="24"/>
          <w:szCs w:val="24"/>
        </w:rPr>
        <w:t xml:space="preserve"> </w:t>
      </w:r>
      <w:r w:rsidRPr="00970CED">
        <w:rPr>
          <w:rFonts w:ascii="Times New Roman" w:hAnsi="Times New Roman" w:cs="Times New Roman"/>
          <w:i/>
          <w:sz w:val="24"/>
          <w:szCs w:val="24"/>
        </w:rPr>
        <w:t>sacramentum.</w:t>
      </w:r>
      <w:r w:rsidRPr="00970CED">
        <w:rPr>
          <w:rFonts w:ascii="Times New Roman" w:hAnsi="Times New Roman" w:cs="Times New Roman"/>
          <w:sz w:val="24"/>
          <w:szCs w:val="24"/>
        </w:rPr>
        <w:t xml:space="preserve"> La fedeltà esclude l’adulterio, l’apertura alla prole implica l’educazione e l’accoglienza nella comunità di cristiani, il </w:t>
      </w:r>
      <w:r w:rsidR="00803A33" w:rsidRPr="00970CED">
        <w:rPr>
          <w:rFonts w:ascii="Times New Roman" w:hAnsi="Times New Roman" w:cs="Times New Roman"/>
          <w:sz w:val="24"/>
          <w:szCs w:val="24"/>
        </w:rPr>
        <w:t>sacramento</w:t>
      </w:r>
      <w:r w:rsidRPr="00970CED">
        <w:rPr>
          <w:rFonts w:ascii="Times New Roman" w:hAnsi="Times New Roman" w:cs="Times New Roman"/>
          <w:sz w:val="24"/>
          <w:szCs w:val="24"/>
        </w:rPr>
        <w:t xml:space="preserve"> rende il matrimonio indissolubile. L’ascetismo ristabilisce la giustizia p</w:t>
      </w:r>
      <w:r w:rsidR="00F72D4D">
        <w:rPr>
          <w:rFonts w:ascii="Times New Roman" w:hAnsi="Times New Roman" w:cs="Times New Roman"/>
          <w:sz w:val="24"/>
          <w:szCs w:val="24"/>
        </w:rPr>
        <w:t xml:space="preserve">rima del peccato, ma c’è differenza tra la libidine </w:t>
      </w:r>
      <w:r w:rsidRPr="00970CED">
        <w:rPr>
          <w:rFonts w:ascii="Times New Roman" w:hAnsi="Times New Roman" w:cs="Times New Roman"/>
          <w:sz w:val="24"/>
          <w:szCs w:val="24"/>
        </w:rPr>
        <w:t xml:space="preserve">e invece </w:t>
      </w:r>
      <w:r w:rsidR="00F72D4D">
        <w:rPr>
          <w:rFonts w:ascii="Times New Roman" w:hAnsi="Times New Roman" w:cs="Times New Roman"/>
          <w:sz w:val="24"/>
          <w:szCs w:val="24"/>
        </w:rPr>
        <w:t>l’</w:t>
      </w:r>
      <w:r w:rsidRPr="00970CED">
        <w:rPr>
          <w:rFonts w:ascii="Times New Roman" w:hAnsi="Times New Roman" w:cs="Times New Roman"/>
          <w:sz w:val="24"/>
          <w:szCs w:val="24"/>
        </w:rPr>
        <w:t xml:space="preserve">esercitare la procreazione all’interno del matrimonio. </w:t>
      </w:r>
    </w:p>
    <w:p w:rsidR="00F72D4D" w:rsidRDefault="00A03D15"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Il male non è nell’ordine del creato,</w:t>
      </w:r>
      <w:r w:rsidR="00F72D4D">
        <w:rPr>
          <w:rFonts w:ascii="Times New Roman" w:hAnsi="Times New Roman" w:cs="Times New Roman"/>
          <w:sz w:val="24"/>
          <w:szCs w:val="24"/>
        </w:rPr>
        <w:t xml:space="preserve"> </w:t>
      </w:r>
      <w:r w:rsidRPr="00970CED">
        <w:rPr>
          <w:rFonts w:ascii="Times New Roman" w:hAnsi="Times New Roman" w:cs="Times New Roman"/>
          <w:sz w:val="24"/>
          <w:szCs w:val="24"/>
        </w:rPr>
        <w:t>né in un principio manicheo. L’uomo è libero di agire grazie al libero arbitrio,</w:t>
      </w:r>
      <w:r w:rsidR="00F72D4D">
        <w:rPr>
          <w:rFonts w:ascii="Times New Roman" w:hAnsi="Times New Roman" w:cs="Times New Roman"/>
          <w:sz w:val="24"/>
          <w:szCs w:val="24"/>
        </w:rPr>
        <w:t xml:space="preserve"> </w:t>
      </w:r>
      <w:r w:rsidRPr="00970CED">
        <w:rPr>
          <w:rFonts w:ascii="Times New Roman" w:hAnsi="Times New Roman" w:cs="Times New Roman"/>
          <w:sz w:val="24"/>
          <w:szCs w:val="24"/>
        </w:rPr>
        <w:t>fonte del male è piuttosto la libertà umana se usata male. È la volontà che rende viziosi o virtuosi gli atti umani. E la completezza del rapporto coniugale non si esaurisce nella mera funzione sessuale,ma appunto l’essenza è proprio il rapporto interpersonale. L’impegno pastorale porta dunque l’autore a concentrarsi non su come godere di più,</w:t>
      </w:r>
      <w:r w:rsidR="00F72D4D">
        <w:rPr>
          <w:rFonts w:ascii="Times New Roman" w:hAnsi="Times New Roman" w:cs="Times New Roman"/>
          <w:sz w:val="24"/>
          <w:szCs w:val="24"/>
        </w:rPr>
        <w:t xml:space="preserve"> </w:t>
      </w:r>
      <w:r w:rsidRPr="00970CED">
        <w:rPr>
          <w:rFonts w:ascii="Times New Roman" w:hAnsi="Times New Roman" w:cs="Times New Roman"/>
          <w:sz w:val="24"/>
          <w:szCs w:val="24"/>
        </w:rPr>
        <w:t>ma  piuttosto come amarsi di più, distinguendo fra uso e godimento dei beni creati,tra l’amore e la concupiscenza. Anche le nozze in sé sono un bene,</w:t>
      </w:r>
      <w:r w:rsidR="00F72D4D">
        <w:rPr>
          <w:rFonts w:ascii="Times New Roman" w:hAnsi="Times New Roman" w:cs="Times New Roman"/>
          <w:sz w:val="24"/>
          <w:szCs w:val="24"/>
        </w:rPr>
        <w:t xml:space="preserve"> </w:t>
      </w:r>
      <w:r w:rsidRPr="00970CED">
        <w:rPr>
          <w:rFonts w:ascii="Times New Roman" w:hAnsi="Times New Roman" w:cs="Times New Roman"/>
          <w:sz w:val="24"/>
          <w:szCs w:val="24"/>
        </w:rPr>
        <w:t xml:space="preserve">l’eventuale adempimento scorretto è da ascrivere alla responsabilità dei coniugi. </w:t>
      </w:r>
    </w:p>
    <w:p w:rsidR="00956D9E" w:rsidRDefault="00A03D15"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La condanna è perentoria e universale verso tutti quegli atti</w:t>
      </w:r>
      <w:r w:rsidR="00F72D4D">
        <w:rPr>
          <w:rFonts w:ascii="Times New Roman" w:hAnsi="Times New Roman" w:cs="Times New Roman"/>
          <w:sz w:val="24"/>
          <w:szCs w:val="24"/>
        </w:rPr>
        <w:t xml:space="preserve"> carnali o fuori dal matrimonio </w:t>
      </w:r>
      <w:r w:rsidRPr="00970CED">
        <w:rPr>
          <w:rFonts w:ascii="Times New Roman" w:hAnsi="Times New Roman" w:cs="Times New Roman"/>
          <w:sz w:val="24"/>
          <w:szCs w:val="24"/>
        </w:rPr>
        <w:t xml:space="preserve">o non specificatamente indirizzati alla procreazione. </w:t>
      </w:r>
      <w:r w:rsidR="00303C16" w:rsidRPr="00970CED">
        <w:rPr>
          <w:rFonts w:ascii="Times New Roman" w:hAnsi="Times New Roman" w:cs="Times New Roman"/>
          <w:sz w:val="24"/>
          <w:szCs w:val="24"/>
        </w:rPr>
        <w:t>Aspetti positivi del matrimonio sono in particolare l’aiuto reciproco e la messa a tacere della concupiscenza. La continenza però mantiene un valore in sé perché non c’è sovrapposizione tra matrimonio e procreazione</w:t>
      </w:r>
      <w:r w:rsidR="00956D9E">
        <w:rPr>
          <w:rFonts w:ascii="Times New Roman" w:hAnsi="Times New Roman" w:cs="Times New Roman"/>
          <w:sz w:val="24"/>
          <w:szCs w:val="24"/>
        </w:rPr>
        <w:t xml:space="preserve">; </w:t>
      </w:r>
      <w:r w:rsidR="00303C16" w:rsidRPr="00970CED">
        <w:rPr>
          <w:rFonts w:ascii="Times New Roman" w:hAnsi="Times New Roman" w:cs="Times New Roman"/>
          <w:sz w:val="24"/>
          <w:szCs w:val="24"/>
        </w:rPr>
        <w:t>potrebbe benissimo esserci l’uno senza l’altra. Anzi,</w:t>
      </w:r>
      <w:r w:rsidR="00956D9E">
        <w:rPr>
          <w:rFonts w:ascii="Times New Roman" w:hAnsi="Times New Roman" w:cs="Times New Roman"/>
          <w:sz w:val="24"/>
          <w:szCs w:val="24"/>
        </w:rPr>
        <w:t xml:space="preserve"> </w:t>
      </w:r>
      <w:r w:rsidR="00303C16" w:rsidRPr="00970CED">
        <w:rPr>
          <w:rFonts w:ascii="Times New Roman" w:hAnsi="Times New Roman" w:cs="Times New Roman"/>
          <w:sz w:val="24"/>
          <w:szCs w:val="24"/>
        </w:rPr>
        <w:t>non verrebbe meno nemmeno il vincolo sociale</w:t>
      </w:r>
      <w:r w:rsidR="00956D9E">
        <w:rPr>
          <w:rFonts w:ascii="Times New Roman" w:hAnsi="Times New Roman" w:cs="Times New Roman"/>
          <w:sz w:val="24"/>
          <w:szCs w:val="24"/>
        </w:rPr>
        <w:t xml:space="preserve">; </w:t>
      </w:r>
      <w:r w:rsidR="00303C16" w:rsidRPr="00970CED">
        <w:rPr>
          <w:rFonts w:ascii="Times New Roman" w:hAnsi="Times New Roman" w:cs="Times New Roman"/>
          <w:sz w:val="24"/>
          <w:szCs w:val="24"/>
        </w:rPr>
        <w:t>sottostare alla virtù e astene</w:t>
      </w:r>
      <w:r w:rsidR="00956D9E">
        <w:rPr>
          <w:rFonts w:ascii="Times New Roman" w:hAnsi="Times New Roman" w:cs="Times New Roman"/>
          <w:sz w:val="24"/>
          <w:szCs w:val="24"/>
        </w:rPr>
        <w:t xml:space="preserve">rsi sarebbe atto onorevolissimo </w:t>
      </w:r>
      <w:r w:rsidR="00303C16" w:rsidRPr="00970CED">
        <w:rPr>
          <w:rFonts w:ascii="Times New Roman" w:hAnsi="Times New Roman" w:cs="Times New Roman"/>
          <w:sz w:val="24"/>
          <w:szCs w:val="24"/>
        </w:rPr>
        <w:t>e addirittura l’amore coniugale ne risulterebbe magnificato,</w:t>
      </w:r>
      <w:r w:rsidR="00956D9E">
        <w:rPr>
          <w:rFonts w:ascii="Times New Roman" w:hAnsi="Times New Roman" w:cs="Times New Roman"/>
          <w:sz w:val="24"/>
          <w:szCs w:val="24"/>
        </w:rPr>
        <w:t xml:space="preserve"> perché perfettamente spirituale e quindi completo,</w:t>
      </w:r>
      <w:r w:rsidR="00303C16" w:rsidRPr="00970CED">
        <w:rPr>
          <w:rFonts w:ascii="Times New Roman" w:hAnsi="Times New Roman" w:cs="Times New Roman"/>
          <w:sz w:val="24"/>
          <w:szCs w:val="24"/>
        </w:rPr>
        <w:t xml:space="preserve"> non più sottomesso alla </w:t>
      </w:r>
      <w:r w:rsidR="00303C16" w:rsidRPr="00956D9E">
        <w:rPr>
          <w:rFonts w:ascii="Times New Roman" w:hAnsi="Times New Roman" w:cs="Times New Roman"/>
          <w:i/>
          <w:sz w:val="24"/>
          <w:szCs w:val="24"/>
        </w:rPr>
        <w:t>libido</w:t>
      </w:r>
      <w:r w:rsidR="00303C16" w:rsidRPr="00970CED">
        <w:rPr>
          <w:rFonts w:ascii="Times New Roman" w:hAnsi="Times New Roman" w:cs="Times New Roman"/>
          <w:sz w:val="24"/>
          <w:szCs w:val="24"/>
        </w:rPr>
        <w:t xml:space="preserve">. </w:t>
      </w:r>
    </w:p>
    <w:p w:rsidR="00BB7834" w:rsidRPr="00970CED" w:rsidRDefault="00303C16"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 xml:space="preserve">È l’unione dei cuori che </w:t>
      </w:r>
      <w:r w:rsidR="00956D9E">
        <w:rPr>
          <w:rFonts w:ascii="Times New Roman" w:hAnsi="Times New Roman" w:cs="Times New Roman"/>
          <w:sz w:val="24"/>
          <w:szCs w:val="24"/>
        </w:rPr>
        <w:t xml:space="preserve">consolida </w:t>
      </w:r>
      <w:r w:rsidRPr="00970CED">
        <w:rPr>
          <w:rFonts w:ascii="Times New Roman" w:hAnsi="Times New Roman" w:cs="Times New Roman"/>
          <w:sz w:val="24"/>
          <w:szCs w:val="24"/>
        </w:rPr>
        <w:t>il matrimonio,</w:t>
      </w:r>
      <w:r w:rsidR="00956D9E">
        <w:rPr>
          <w:rFonts w:ascii="Times New Roman" w:hAnsi="Times New Roman" w:cs="Times New Roman"/>
          <w:sz w:val="24"/>
          <w:szCs w:val="24"/>
        </w:rPr>
        <w:t xml:space="preserve"> </w:t>
      </w:r>
      <w:r w:rsidRPr="00970CED">
        <w:rPr>
          <w:rFonts w:ascii="Times New Roman" w:hAnsi="Times New Roman" w:cs="Times New Roman"/>
          <w:sz w:val="24"/>
          <w:szCs w:val="24"/>
        </w:rPr>
        <w:t xml:space="preserve">non quella della carne. Il modello è la Sacra Famiglia. </w:t>
      </w:r>
      <w:r w:rsidR="00835F2D" w:rsidRPr="00970CED">
        <w:rPr>
          <w:rFonts w:ascii="Times New Roman" w:hAnsi="Times New Roman" w:cs="Times New Roman"/>
          <w:sz w:val="24"/>
          <w:szCs w:val="24"/>
        </w:rPr>
        <w:t>La tensione dell’uomo,</w:t>
      </w:r>
      <w:r w:rsidR="00956D9E">
        <w:rPr>
          <w:rFonts w:ascii="Times New Roman" w:hAnsi="Times New Roman" w:cs="Times New Roman"/>
          <w:sz w:val="24"/>
          <w:szCs w:val="24"/>
        </w:rPr>
        <w:t xml:space="preserve"> </w:t>
      </w:r>
      <w:r w:rsidR="00835F2D" w:rsidRPr="00970CED">
        <w:rPr>
          <w:rFonts w:ascii="Times New Roman" w:hAnsi="Times New Roman" w:cs="Times New Roman"/>
          <w:sz w:val="24"/>
          <w:szCs w:val="24"/>
        </w:rPr>
        <w:t>in accordo con l’</w:t>
      </w:r>
      <w:r w:rsidR="00835F2D" w:rsidRPr="00970CED">
        <w:rPr>
          <w:rFonts w:ascii="Times New Roman" w:hAnsi="Times New Roman" w:cs="Times New Roman"/>
          <w:i/>
          <w:sz w:val="24"/>
          <w:szCs w:val="24"/>
        </w:rPr>
        <w:t>ordo boni</w:t>
      </w:r>
      <w:r w:rsidR="00835F2D" w:rsidRPr="00970CED">
        <w:rPr>
          <w:rFonts w:ascii="Times New Roman" w:hAnsi="Times New Roman" w:cs="Times New Roman"/>
          <w:sz w:val="24"/>
          <w:szCs w:val="24"/>
        </w:rPr>
        <w:t>, e pur nella consapevolezza della differenza ontologica tra Creatore e creatura,</w:t>
      </w:r>
      <w:r w:rsidR="00956D9E">
        <w:rPr>
          <w:rFonts w:ascii="Times New Roman" w:hAnsi="Times New Roman" w:cs="Times New Roman"/>
          <w:sz w:val="24"/>
          <w:szCs w:val="24"/>
        </w:rPr>
        <w:t xml:space="preserve"> </w:t>
      </w:r>
      <w:r w:rsidR="00835F2D" w:rsidRPr="00970CED">
        <w:rPr>
          <w:rFonts w:ascii="Times New Roman" w:hAnsi="Times New Roman" w:cs="Times New Roman"/>
          <w:sz w:val="24"/>
          <w:szCs w:val="24"/>
        </w:rPr>
        <w:t>lo porta ad uno slancio continuo verso il Sommo Ente. Proprio in virtù di questo ordine di bene è possibile pa</w:t>
      </w:r>
      <w:r w:rsidR="00956D9E">
        <w:rPr>
          <w:rFonts w:ascii="Times New Roman" w:hAnsi="Times New Roman" w:cs="Times New Roman"/>
          <w:sz w:val="24"/>
          <w:szCs w:val="24"/>
        </w:rPr>
        <w:t xml:space="preserve">rlare di gerarchia fra i valori </w:t>
      </w:r>
      <w:r w:rsidR="00835F2D" w:rsidRPr="00970CED">
        <w:rPr>
          <w:rFonts w:ascii="Times New Roman" w:hAnsi="Times New Roman" w:cs="Times New Roman"/>
          <w:sz w:val="24"/>
          <w:szCs w:val="24"/>
        </w:rPr>
        <w:t xml:space="preserve">e la distinzione fra mezzi e fini. </w:t>
      </w:r>
    </w:p>
    <w:p w:rsidR="00956D9E" w:rsidRDefault="00956D9E" w:rsidP="00956D9E">
      <w:pPr>
        <w:spacing w:after="0" w:line="240" w:lineRule="auto"/>
        <w:ind w:firstLine="426"/>
        <w:jc w:val="both"/>
        <w:rPr>
          <w:rFonts w:ascii="Times New Roman" w:hAnsi="Times New Roman" w:cs="Times New Roman"/>
          <w:sz w:val="24"/>
          <w:szCs w:val="24"/>
        </w:rPr>
      </w:pPr>
    </w:p>
    <w:p w:rsidR="00956D9E" w:rsidRDefault="00956D9E" w:rsidP="00956D9E">
      <w:pPr>
        <w:spacing w:after="0" w:line="240" w:lineRule="auto"/>
        <w:ind w:firstLine="426"/>
        <w:jc w:val="both"/>
        <w:rPr>
          <w:rFonts w:ascii="Times New Roman" w:hAnsi="Times New Roman" w:cs="Times New Roman"/>
          <w:sz w:val="24"/>
          <w:szCs w:val="24"/>
        </w:rPr>
      </w:pPr>
    </w:p>
    <w:p w:rsidR="00FB6255" w:rsidRPr="00970CED" w:rsidRDefault="00956D9E" w:rsidP="00956D9E">
      <w:pPr>
        <w:spacing w:after="0" w:line="240" w:lineRule="auto"/>
        <w:ind w:firstLine="426"/>
        <w:jc w:val="both"/>
        <w:rPr>
          <w:rFonts w:ascii="Times New Roman" w:hAnsi="Times New Roman" w:cs="Times New Roman"/>
          <w:sz w:val="24"/>
          <w:szCs w:val="24"/>
        </w:rPr>
      </w:pPr>
      <w:r w:rsidRPr="00956D9E">
        <w:rPr>
          <w:rFonts w:ascii="Times New Roman" w:hAnsi="Times New Roman" w:cs="Times New Roman"/>
          <w:caps/>
          <w:sz w:val="24"/>
          <w:szCs w:val="24"/>
        </w:rPr>
        <w:t>E. Peroli,</w:t>
      </w:r>
      <w:r>
        <w:rPr>
          <w:rFonts w:ascii="Times New Roman" w:hAnsi="Times New Roman" w:cs="Times New Roman"/>
          <w:sz w:val="24"/>
          <w:szCs w:val="24"/>
        </w:rPr>
        <w:t xml:space="preserve"> </w:t>
      </w:r>
      <w:r w:rsidR="00BB7834" w:rsidRPr="00970CED">
        <w:rPr>
          <w:rFonts w:ascii="Times New Roman" w:hAnsi="Times New Roman" w:cs="Times New Roman"/>
          <w:sz w:val="24"/>
          <w:szCs w:val="24"/>
        </w:rPr>
        <w:t>IL MALE TRA TEODICEA E TEOFANIA:DA PLOTINO AD AGOSTINO</w:t>
      </w:r>
    </w:p>
    <w:p w:rsidR="00956D9E" w:rsidRDefault="00956D9E" w:rsidP="003341B2">
      <w:pPr>
        <w:spacing w:after="0" w:line="240" w:lineRule="auto"/>
        <w:ind w:firstLine="426"/>
        <w:jc w:val="both"/>
        <w:rPr>
          <w:rFonts w:ascii="Times New Roman" w:hAnsi="Times New Roman" w:cs="Times New Roman"/>
          <w:sz w:val="24"/>
          <w:szCs w:val="24"/>
        </w:rPr>
      </w:pPr>
    </w:p>
    <w:p w:rsidR="00854DAE" w:rsidRDefault="00BB7834"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Il problema del male,</w:t>
      </w:r>
      <w:r w:rsidR="00956D9E">
        <w:rPr>
          <w:rFonts w:ascii="Times New Roman" w:hAnsi="Times New Roman" w:cs="Times New Roman"/>
          <w:sz w:val="24"/>
          <w:szCs w:val="24"/>
        </w:rPr>
        <w:t xml:space="preserve"> </w:t>
      </w:r>
      <w:r w:rsidRPr="00970CED">
        <w:rPr>
          <w:rFonts w:ascii="Times New Roman" w:hAnsi="Times New Roman" w:cs="Times New Roman"/>
          <w:sz w:val="24"/>
          <w:szCs w:val="24"/>
        </w:rPr>
        <w:t>trattato filosoficamente,</w:t>
      </w:r>
      <w:r w:rsidR="00956D9E">
        <w:rPr>
          <w:rFonts w:ascii="Times New Roman" w:hAnsi="Times New Roman" w:cs="Times New Roman"/>
          <w:sz w:val="24"/>
          <w:szCs w:val="24"/>
        </w:rPr>
        <w:t xml:space="preserve"> </w:t>
      </w:r>
      <w:r w:rsidRPr="00970CED">
        <w:rPr>
          <w:rFonts w:ascii="Times New Roman" w:hAnsi="Times New Roman" w:cs="Times New Roman"/>
          <w:sz w:val="24"/>
          <w:szCs w:val="24"/>
        </w:rPr>
        <w:t>pone dei problemi se messo in relazione con l’origine divina del mondo. La risposta degli epicurei a</w:t>
      </w:r>
      <w:r w:rsidR="005A2154">
        <w:rPr>
          <w:rFonts w:ascii="Times New Roman" w:hAnsi="Times New Roman" w:cs="Times New Roman"/>
          <w:sz w:val="24"/>
          <w:szCs w:val="24"/>
        </w:rPr>
        <w:t>l</w:t>
      </w:r>
      <w:r w:rsidRPr="00970CED">
        <w:rPr>
          <w:rFonts w:ascii="Times New Roman" w:hAnsi="Times New Roman" w:cs="Times New Roman"/>
          <w:sz w:val="24"/>
          <w:szCs w:val="24"/>
        </w:rPr>
        <w:t xml:space="preserve"> riguardo è di scollegare i dest</w:t>
      </w:r>
      <w:r w:rsidR="005A2154">
        <w:rPr>
          <w:rFonts w:ascii="Times New Roman" w:hAnsi="Times New Roman" w:cs="Times New Roman"/>
          <w:sz w:val="24"/>
          <w:szCs w:val="24"/>
        </w:rPr>
        <w:t>ini del mondo da quelli degli dè</w:t>
      </w:r>
      <w:r w:rsidRPr="00970CED">
        <w:rPr>
          <w:rFonts w:ascii="Times New Roman" w:hAnsi="Times New Roman" w:cs="Times New Roman"/>
          <w:sz w:val="24"/>
          <w:szCs w:val="24"/>
        </w:rPr>
        <w:t>i,</w:t>
      </w:r>
      <w:r w:rsidR="005A2154">
        <w:rPr>
          <w:rFonts w:ascii="Times New Roman" w:hAnsi="Times New Roman" w:cs="Times New Roman"/>
          <w:sz w:val="24"/>
          <w:szCs w:val="24"/>
        </w:rPr>
        <w:t xml:space="preserve"> </w:t>
      </w:r>
      <w:r w:rsidRPr="00970CED">
        <w:rPr>
          <w:rFonts w:ascii="Times New Roman" w:hAnsi="Times New Roman" w:cs="Times New Roman"/>
          <w:sz w:val="24"/>
          <w:szCs w:val="24"/>
        </w:rPr>
        <w:t xml:space="preserve">relegandoli nei beati spazi degli </w:t>
      </w:r>
      <w:r w:rsidRPr="00970CED">
        <w:rPr>
          <w:rFonts w:ascii="Times New Roman" w:hAnsi="Times New Roman" w:cs="Times New Roman"/>
          <w:i/>
          <w:sz w:val="24"/>
          <w:szCs w:val="24"/>
        </w:rPr>
        <w:t>intermundia</w:t>
      </w:r>
      <w:r w:rsidRPr="00970CED">
        <w:rPr>
          <w:rFonts w:ascii="Times New Roman" w:hAnsi="Times New Roman" w:cs="Times New Roman"/>
          <w:sz w:val="24"/>
          <w:szCs w:val="24"/>
        </w:rPr>
        <w:t>,</w:t>
      </w:r>
      <w:r w:rsidR="005A2154">
        <w:rPr>
          <w:rFonts w:ascii="Times New Roman" w:hAnsi="Times New Roman" w:cs="Times New Roman"/>
          <w:sz w:val="24"/>
          <w:szCs w:val="24"/>
        </w:rPr>
        <w:t xml:space="preserve"> </w:t>
      </w:r>
      <w:r w:rsidRPr="00970CED">
        <w:rPr>
          <w:rFonts w:ascii="Times New Roman" w:hAnsi="Times New Roman" w:cs="Times New Roman"/>
          <w:sz w:val="24"/>
          <w:szCs w:val="24"/>
        </w:rPr>
        <w:t>e</w:t>
      </w:r>
      <w:r w:rsidR="005A2154">
        <w:rPr>
          <w:rFonts w:ascii="Times New Roman" w:hAnsi="Times New Roman" w:cs="Times New Roman"/>
          <w:sz w:val="24"/>
          <w:szCs w:val="24"/>
        </w:rPr>
        <w:t>ssendo</w:t>
      </w:r>
      <w:r w:rsidRPr="00970CED">
        <w:rPr>
          <w:rFonts w:ascii="Times New Roman" w:hAnsi="Times New Roman" w:cs="Times New Roman"/>
          <w:sz w:val="24"/>
          <w:szCs w:val="24"/>
        </w:rPr>
        <w:t xml:space="preserve"> assolutamente indifferenti delle vicende umane. La risposta gnostica attribuisce invece la responsabilità a un demiurgo creatore e decaduto. </w:t>
      </w:r>
      <w:r w:rsidR="00587E00" w:rsidRPr="00970CED">
        <w:rPr>
          <w:rFonts w:ascii="Times New Roman" w:hAnsi="Times New Roman" w:cs="Times New Roman"/>
          <w:sz w:val="24"/>
          <w:szCs w:val="24"/>
        </w:rPr>
        <w:t>La risposta di Plotino si concentra invece sull’</w:t>
      </w:r>
      <w:r w:rsidR="00587E00" w:rsidRPr="005A2154">
        <w:rPr>
          <w:rFonts w:ascii="Times New Roman" w:hAnsi="Times New Roman" w:cs="Times New Roman"/>
          <w:i/>
          <w:sz w:val="24"/>
          <w:szCs w:val="24"/>
        </w:rPr>
        <w:t>archè</w:t>
      </w:r>
      <w:r w:rsidR="00587E00" w:rsidRPr="00970CED">
        <w:rPr>
          <w:rFonts w:ascii="Times New Roman" w:hAnsi="Times New Roman" w:cs="Times New Roman"/>
          <w:sz w:val="24"/>
          <w:szCs w:val="24"/>
        </w:rPr>
        <w:t>,</w:t>
      </w:r>
      <w:r w:rsidR="005A2154">
        <w:rPr>
          <w:rFonts w:ascii="Times New Roman" w:hAnsi="Times New Roman" w:cs="Times New Roman"/>
          <w:sz w:val="24"/>
          <w:szCs w:val="24"/>
        </w:rPr>
        <w:t xml:space="preserve"> </w:t>
      </w:r>
      <w:r w:rsidR="00587E00" w:rsidRPr="00970CED">
        <w:rPr>
          <w:rFonts w:ascii="Times New Roman" w:hAnsi="Times New Roman" w:cs="Times New Roman"/>
          <w:sz w:val="24"/>
          <w:szCs w:val="24"/>
        </w:rPr>
        <w:t>sull’origine. Non è pensabile una temporalità della causa,</w:t>
      </w:r>
      <w:r w:rsidR="005A2154">
        <w:rPr>
          <w:rFonts w:ascii="Times New Roman" w:hAnsi="Times New Roman" w:cs="Times New Roman"/>
          <w:sz w:val="24"/>
          <w:szCs w:val="24"/>
        </w:rPr>
        <w:t xml:space="preserve"> </w:t>
      </w:r>
      <w:r w:rsidR="00587E00" w:rsidRPr="00970CED">
        <w:rPr>
          <w:rFonts w:ascii="Times New Roman" w:hAnsi="Times New Roman" w:cs="Times New Roman"/>
          <w:sz w:val="24"/>
          <w:szCs w:val="24"/>
        </w:rPr>
        <w:t xml:space="preserve">che invece in quanto tale gode di eterna attualità. La causa è il </w:t>
      </w:r>
      <w:r w:rsidR="00587E00" w:rsidRPr="005A2154">
        <w:rPr>
          <w:rFonts w:ascii="Times New Roman" w:hAnsi="Times New Roman" w:cs="Times New Roman"/>
          <w:i/>
          <w:sz w:val="24"/>
          <w:szCs w:val="24"/>
        </w:rPr>
        <w:t>Nous</w:t>
      </w:r>
      <w:r w:rsidR="00587E00" w:rsidRPr="00970CED">
        <w:rPr>
          <w:rFonts w:ascii="Times New Roman" w:hAnsi="Times New Roman" w:cs="Times New Roman"/>
          <w:sz w:val="24"/>
          <w:szCs w:val="24"/>
        </w:rPr>
        <w:t>,</w:t>
      </w:r>
      <w:r w:rsidR="005A2154">
        <w:rPr>
          <w:rFonts w:ascii="Times New Roman" w:hAnsi="Times New Roman" w:cs="Times New Roman"/>
          <w:sz w:val="24"/>
          <w:szCs w:val="24"/>
        </w:rPr>
        <w:t xml:space="preserve"> </w:t>
      </w:r>
      <w:r w:rsidR="00587E00" w:rsidRPr="00970CED">
        <w:rPr>
          <w:rFonts w:ascii="Times New Roman" w:hAnsi="Times New Roman" w:cs="Times New Roman"/>
          <w:sz w:val="24"/>
          <w:szCs w:val="24"/>
        </w:rPr>
        <w:t>che precede il mondo ontologicamente,</w:t>
      </w:r>
      <w:r w:rsidR="005A2154">
        <w:rPr>
          <w:rFonts w:ascii="Times New Roman" w:hAnsi="Times New Roman" w:cs="Times New Roman"/>
          <w:sz w:val="24"/>
          <w:szCs w:val="24"/>
        </w:rPr>
        <w:t xml:space="preserve"> </w:t>
      </w:r>
      <w:r w:rsidR="00587E00" w:rsidRPr="00970CED">
        <w:rPr>
          <w:rFonts w:ascii="Times New Roman" w:hAnsi="Times New Roman" w:cs="Times New Roman"/>
          <w:sz w:val="24"/>
          <w:szCs w:val="24"/>
        </w:rPr>
        <w:t>non temporalmente. Per questo non è possibile disprezzare il mondo,</w:t>
      </w:r>
      <w:r w:rsidR="005A2154">
        <w:rPr>
          <w:rFonts w:ascii="Times New Roman" w:hAnsi="Times New Roman" w:cs="Times New Roman"/>
          <w:sz w:val="24"/>
          <w:szCs w:val="24"/>
        </w:rPr>
        <w:t xml:space="preserve"> </w:t>
      </w:r>
      <w:r w:rsidR="00587E00" w:rsidRPr="00970CED">
        <w:rPr>
          <w:rFonts w:ascii="Times New Roman" w:hAnsi="Times New Roman" w:cs="Times New Roman"/>
          <w:sz w:val="24"/>
          <w:szCs w:val="24"/>
        </w:rPr>
        <w:t>né la causa:</w:t>
      </w:r>
      <w:r w:rsidR="005A2154">
        <w:rPr>
          <w:rFonts w:ascii="Times New Roman" w:hAnsi="Times New Roman" w:cs="Times New Roman"/>
          <w:sz w:val="24"/>
          <w:szCs w:val="24"/>
        </w:rPr>
        <w:t xml:space="preserve"> </w:t>
      </w:r>
      <w:r w:rsidR="00587E00" w:rsidRPr="00970CED">
        <w:rPr>
          <w:rFonts w:ascii="Times New Roman" w:hAnsi="Times New Roman" w:cs="Times New Roman"/>
          <w:sz w:val="24"/>
          <w:szCs w:val="24"/>
        </w:rPr>
        <w:t>esso</w:t>
      </w:r>
      <w:r w:rsidR="005A2154">
        <w:rPr>
          <w:rFonts w:ascii="Times New Roman" w:hAnsi="Times New Roman" w:cs="Times New Roman"/>
          <w:sz w:val="24"/>
          <w:szCs w:val="24"/>
        </w:rPr>
        <w:t xml:space="preserve"> infatti esiste necessariamente </w:t>
      </w:r>
      <w:r w:rsidR="00587E00" w:rsidRPr="00970CED">
        <w:rPr>
          <w:rFonts w:ascii="Times New Roman" w:hAnsi="Times New Roman" w:cs="Times New Roman"/>
          <w:sz w:val="24"/>
          <w:szCs w:val="24"/>
        </w:rPr>
        <w:t>e l’essere superiore per natura produce qualcosa di simile a sé. Per la causa non si può parlare né di ragione né di previsione. Entrambe infatti sono possibili soltanto laddove è possibile una scelta,</w:t>
      </w:r>
      <w:r w:rsidR="00854DAE">
        <w:rPr>
          <w:rFonts w:ascii="Times New Roman" w:hAnsi="Times New Roman" w:cs="Times New Roman"/>
          <w:sz w:val="24"/>
          <w:szCs w:val="24"/>
        </w:rPr>
        <w:t xml:space="preserve"> </w:t>
      </w:r>
      <w:r w:rsidR="00587E00" w:rsidRPr="00970CED">
        <w:rPr>
          <w:rFonts w:ascii="Times New Roman" w:hAnsi="Times New Roman" w:cs="Times New Roman"/>
          <w:sz w:val="24"/>
          <w:szCs w:val="24"/>
        </w:rPr>
        <w:t xml:space="preserve">non dove la necessità porta verso un alternativa sola. </w:t>
      </w:r>
    </w:p>
    <w:p w:rsidR="00854DAE" w:rsidRDefault="002F2B38"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Solo per l’anima umana si palesa u</w:t>
      </w:r>
      <w:r w:rsidR="00854DAE">
        <w:rPr>
          <w:rFonts w:ascii="Times New Roman" w:hAnsi="Times New Roman" w:cs="Times New Roman"/>
          <w:sz w:val="24"/>
          <w:szCs w:val="24"/>
        </w:rPr>
        <w:t xml:space="preserve">na temporalità e una spazialità </w:t>
      </w:r>
      <w:r w:rsidRPr="00970CED">
        <w:rPr>
          <w:rFonts w:ascii="Times New Roman" w:hAnsi="Times New Roman" w:cs="Times New Roman"/>
          <w:sz w:val="24"/>
          <w:szCs w:val="24"/>
        </w:rPr>
        <w:t xml:space="preserve">nelle quali </w:t>
      </w:r>
      <w:r w:rsidR="00854DAE">
        <w:rPr>
          <w:rFonts w:ascii="Times New Roman" w:hAnsi="Times New Roman" w:cs="Times New Roman"/>
          <w:sz w:val="24"/>
          <w:szCs w:val="24"/>
        </w:rPr>
        <w:t xml:space="preserve">si possono </w:t>
      </w:r>
      <w:r w:rsidRPr="00970CED">
        <w:rPr>
          <w:rFonts w:ascii="Times New Roman" w:hAnsi="Times New Roman" w:cs="Times New Roman"/>
          <w:sz w:val="24"/>
          <w:szCs w:val="24"/>
        </w:rPr>
        <w:t>far valere delle relazioni di causalità,</w:t>
      </w:r>
      <w:r w:rsidR="00854DAE">
        <w:rPr>
          <w:rFonts w:ascii="Times New Roman" w:hAnsi="Times New Roman" w:cs="Times New Roman"/>
          <w:sz w:val="24"/>
          <w:szCs w:val="24"/>
        </w:rPr>
        <w:t xml:space="preserve"> </w:t>
      </w:r>
      <w:r w:rsidRPr="00970CED">
        <w:rPr>
          <w:rFonts w:ascii="Times New Roman" w:hAnsi="Times New Roman" w:cs="Times New Roman"/>
          <w:sz w:val="24"/>
          <w:szCs w:val="24"/>
        </w:rPr>
        <w:t xml:space="preserve">ma ciò non sarebbe possibile nella causa prima. Non bisogna pensare all’azione dello Spirito </w:t>
      </w:r>
      <w:r w:rsidR="00854DAE">
        <w:rPr>
          <w:rFonts w:ascii="Times New Roman" w:hAnsi="Times New Roman" w:cs="Times New Roman"/>
          <w:sz w:val="24"/>
          <w:szCs w:val="24"/>
        </w:rPr>
        <w:t>secondo il modello della tecnica umana né</w:t>
      </w:r>
      <w:r w:rsidRPr="00970CED">
        <w:rPr>
          <w:rFonts w:ascii="Times New Roman" w:hAnsi="Times New Roman" w:cs="Times New Roman"/>
          <w:sz w:val="24"/>
          <w:szCs w:val="24"/>
        </w:rPr>
        <w:t xml:space="preserve"> sarebbe coerente il progetto del demiurgo platonico che</w:t>
      </w:r>
      <w:r w:rsidR="00854DAE">
        <w:rPr>
          <w:rFonts w:ascii="Times New Roman" w:hAnsi="Times New Roman" w:cs="Times New Roman"/>
          <w:sz w:val="24"/>
          <w:szCs w:val="24"/>
        </w:rPr>
        <w:t>,</w:t>
      </w:r>
      <w:r w:rsidRPr="00970CED">
        <w:rPr>
          <w:rFonts w:ascii="Times New Roman" w:hAnsi="Times New Roman" w:cs="Times New Roman"/>
          <w:sz w:val="24"/>
          <w:szCs w:val="24"/>
        </w:rPr>
        <w:t xml:space="preserve"> ispirandosi alle Idee nella loro perfezione,</w:t>
      </w:r>
      <w:r w:rsidR="00854DAE">
        <w:rPr>
          <w:rFonts w:ascii="Times New Roman" w:hAnsi="Times New Roman" w:cs="Times New Roman"/>
          <w:sz w:val="24"/>
          <w:szCs w:val="24"/>
        </w:rPr>
        <w:t xml:space="preserve"> </w:t>
      </w:r>
      <w:r w:rsidRPr="00970CED">
        <w:rPr>
          <w:rFonts w:ascii="Times New Roman" w:hAnsi="Times New Roman" w:cs="Times New Roman"/>
          <w:sz w:val="24"/>
          <w:szCs w:val="24"/>
        </w:rPr>
        <w:t>pianifica e modella il mondo. Non si può parlare di un fine riguardo all’azione dello Spirito,</w:t>
      </w:r>
      <w:r w:rsidR="00854DAE">
        <w:rPr>
          <w:rFonts w:ascii="Times New Roman" w:hAnsi="Times New Roman" w:cs="Times New Roman"/>
          <w:sz w:val="24"/>
          <w:szCs w:val="24"/>
        </w:rPr>
        <w:t xml:space="preserve"> </w:t>
      </w:r>
      <w:r w:rsidRPr="00970CED">
        <w:rPr>
          <w:rFonts w:ascii="Times New Roman" w:hAnsi="Times New Roman" w:cs="Times New Roman"/>
          <w:sz w:val="24"/>
          <w:szCs w:val="24"/>
        </w:rPr>
        <w:t>poiché questo indirizzerebbe la sua azione</w:t>
      </w:r>
      <w:r w:rsidR="00854DAE">
        <w:rPr>
          <w:rFonts w:ascii="Times New Roman" w:hAnsi="Times New Roman" w:cs="Times New Roman"/>
          <w:sz w:val="24"/>
          <w:szCs w:val="24"/>
        </w:rPr>
        <w:t xml:space="preserve"> </w:t>
      </w:r>
      <w:r w:rsidRPr="00970CED">
        <w:rPr>
          <w:rFonts w:ascii="Times New Roman" w:hAnsi="Times New Roman" w:cs="Times New Roman"/>
          <w:sz w:val="24"/>
          <w:szCs w:val="24"/>
        </w:rPr>
        <w:t>e dovrebbe preesistere l’azione stessa,</w:t>
      </w:r>
      <w:r w:rsidR="00854DAE">
        <w:rPr>
          <w:rFonts w:ascii="Times New Roman" w:hAnsi="Times New Roman" w:cs="Times New Roman"/>
          <w:sz w:val="24"/>
          <w:szCs w:val="24"/>
        </w:rPr>
        <w:t xml:space="preserve"> </w:t>
      </w:r>
      <w:r w:rsidRPr="00970CED">
        <w:rPr>
          <w:rFonts w:ascii="Times New Roman" w:hAnsi="Times New Roman" w:cs="Times New Roman"/>
          <w:sz w:val="24"/>
          <w:szCs w:val="24"/>
        </w:rPr>
        <w:t xml:space="preserve">risultando paradossalmente anteriore al principio. </w:t>
      </w:r>
    </w:p>
    <w:p w:rsidR="000F2213" w:rsidRDefault="003C68F2"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Non c’è causa per l’</w:t>
      </w:r>
      <w:r w:rsidRPr="00854DAE">
        <w:rPr>
          <w:rFonts w:ascii="Times New Roman" w:hAnsi="Times New Roman" w:cs="Times New Roman"/>
          <w:i/>
          <w:sz w:val="24"/>
          <w:szCs w:val="24"/>
        </w:rPr>
        <w:t>archè</w:t>
      </w:r>
      <w:r w:rsidR="00854DAE">
        <w:rPr>
          <w:rFonts w:ascii="Times New Roman" w:hAnsi="Times New Roman" w:cs="Times New Roman"/>
          <w:sz w:val="24"/>
          <w:szCs w:val="24"/>
        </w:rPr>
        <w:t xml:space="preserve">; essa </w:t>
      </w:r>
      <w:r w:rsidRPr="00970CED">
        <w:rPr>
          <w:rFonts w:ascii="Times New Roman" w:hAnsi="Times New Roman" w:cs="Times New Roman"/>
          <w:sz w:val="24"/>
          <w:szCs w:val="24"/>
        </w:rPr>
        <w:t xml:space="preserve">coincide con il </w:t>
      </w:r>
      <w:r w:rsidRPr="00854DAE">
        <w:rPr>
          <w:rFonts w:ascii="Times New Roman" w:hAnsi="Times New Roman" w:cs="Times New Roman"/>
          <w:i/>
          <w:sz w:val="24"/>
          <w:szCs w:val="24"/>
        </w:rPr>
        <w:t>telos</w:t>
      </w:r>
      <w:r w:rsidRPr="00970CED">
        <w:rPr>
          <w:rFonts w:ascii="Times New Roman" w:hAnsi="Times New Roman" w:cs="Times New Roman"/>
          <w:sz w:val="24"/>
          <w:szCs w:val="24"/>
        </w:rPr>
        <w:t>,in ciò il Fondamento è libero. Nello Spirito coincidono il che e il perché. Né preveggenza né teleologia</w:t>
      </w:r>
      <w:r w:rsidR="00854DAE">
        <w:rPr>
          <w:rFonts w:ascii="Times New Roman" w:hAnsi="Times New Roman" w:cs="Times New Roman"/>
          <w:sz w:val="24"/>
          <w:szCs w:val="24"/>
        </w:rPr>
        <w:t>,</w:t>
      </w:r>
      <w:r w:rsidRPr="00970CED">
        <w:rPr>
          <w:rFonts w:ascii="Times New Roman" w:hAnsi="Times New Roman" w:cs="Times New Roman"/>
          <w:sz w:val="24"/>
          <w:szCs w:val="24"/>
        </w:rPr>
        <w:t xml:space="preserve"> dunque, ma anche le facoltà sensibili dell’uomo sono una manifestazione,</w:t>
      </w:r>
      <w:r w:rsidR="00854DAE">
        <w:rPr>
          <w:rFonts w:ascii="Times New Roman" w:hAnsi="Times New Roman" w:cs="Times New Roman"/>
          <w:sz w:val="24"/>
          <w:szCs w:val="24"/>
        </w:rPr>
        <w:t xml:space="preserve"> </w:t>
      </w:r>
      <w:r w:rsidRPr="00970CED">
        <w:rPr>
          <w:rFonts w:ascii="Times New Roman" w:hAnsi="Times New Roman" w:cs="Times New Roman"/>
          <w:sz w:val="24"/>
          <w:szCs w:val="24"/>
        </w:rPr>
        <w:t>un riflesso di ciò che da sempre preesiste in forma spirituale nello Spirito. Non è una volontà irrazionale dello Spirito,</w:t>
      </w:r>
      <w:r w:rsidR="00854DAE">
        <w:rPr>
          <w:rFonts w:ascii="Times New Roman" w:hAnsi="Times New Roman" w:cs="Times New Roman"/>
          <w:sz w:val="24"/>
          <w:szCs w:val="24"/>
        </w:rPr>
        <w:t xml:space="preserve"> anzi</w:t>
      </w:r>
      <w:r w:rsidR="000F2213">
        <w:rPr>
          <w:rFonts w:ascii="Times New Roman" w:hAnsi="Times New Roman" w:cs="Times New Roman"/>
          <w:sz w:val="24"/>
          <w:szCs w:val="24"/>
        </w:rPr>
        <w:t xml:space="preserve"> </w:t>
      </w:r>
      <w:r w:rsidRPr="00970CED">
        <w:rPr>
          <w:rFonts w:ascii="Times New Roman" w:hAnsi="Times New Roman" w:cs="Times New Roman"/>
          <w:sz w:val="24"/>
          <w:szCs w:val="24"/>
        </w:rPr>
        <w:t>in esso l’azione creatrice coincide con il suo essere,</w:t>
      </w:r>
      <w:r w:rsidR="000F2213">
        <w:rPr>
          <w:rFonts w:ascii="Times New Roman" w:hAnsi="Times New Roman" w:cs="Times New Roman"/>
          <w:sz w:val="24"/>
          <w:szCs w:val="24"/>
        </w:rPr>
        <w:t xml:space="preserve"> </w:t>
      </w:r>
      <w:r w:rsidRPr="00970CED">
        <w:rPr>
          <w:rFonts w:ascii="Times New Roman" w:hAnsi="Times New Roman" w:cs="Times New Roman"/>
          <w:sz w:val="24"/>
          <w:szCs w:val="24"/>
        </w:rPr>
        <w:t xml:space="preserve">nel </w:t>
      </w:r>
      <w:r w:rsidRPr="000F2213">
        <w:rPr>
          <w:rFonts w:ascii="Times New Roman" w:hAnsi="Times New Roman" w:cs="Times New Roman"/>
          <w:i/>
          <w:sz w:val="24"/>
          <w:szCs w:val="24"/>
        </w:rPr>
        <w:t xml:space="preserve">Nous </w:t>
      </w:r>
      <w:r w:rsidRPr="00970CED">
        <w:rPr>
          <w:rFonts w:ascii="Times New Roman" w:hAnsi="Times New Roman" w:cs="Times New Roman"/>
          <w:sz w:val="24"/>
          <w:szCs w:val="24"/>
        </w:rPr>
        <w:t xml:space="preserve">c’è identità tra pensiero e pensato. Il mondo dunque viene dalla </w:t>
      </w:r>
      <w:r w:rsidR="00803A33" w:rsidRPr="00970CED">
        <w:rPr>
          <w:rFonts w:ascii="Times New Roman" w:hAnsi="Times New Roman" w:cs="Times New Roman"/>
          <w:i/>
          <w:sz w:val="24"/>
          <w:szCs w:val="24"/>
        </w:rPr>
        <w:t>dynamis</w:t>
      </w:r>
      <w:r w:rsidRPr="00970CED">
        <w:rPr>
          <w:rFonts w:ascii="Times New Roman" w:hAnsi="Times New Roman" w:cs="Times New Roman"/>
          <w:sz w:val="24"/>
          <w:szCs w:val="24"/>
        </w:rPr>
        <w:t xml:space="preserve"> traboccante dello Spirito</w:t>
      </w:r>
      <w:r w:rsidR="000F2213">
        <w:rPr>
          <w:rFonts w:ascii="Times New Roman" w:hAnsi="Times New Roman" w:cs="Times New Roman"/>
          <w:sz w:val="24"/>
          <w:szCs w:val="24"/>
        </w:rPr>
        <w:t xml:space="preserve"> </w:t>
      </w:r>
      <w:r w:rsidR="005158E9" w:rsidRPr="00970CED">
        <w:rPr>
          <w:rFonts w:ascii="Times New Roman" w:hAnsi="Times New Roman" w:cs="Times New Roman"/>
          <w:sz w:val="24"/>
          <w:szCs w:val="24"/>
        </w:rPr>
        <w:t xml:space="preserve">e in esso è da sempre contenuto. </w:t>
      </w:r>
    </w:p>
    <w:p w:rsidR="000F2213" w:rsidRDefault="005158E9"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Nel Fondamento,</w:t>
      </w:r>
      <w:r w:rsidR="000F2213">
        <w:rPr>
          <w:rFonts w:ascii="Times New Roman" w:hAnsi="Times New Roman" w:cs="Times New Roman"/>
          <w:sz w:val="24"/>
          <w:szCs w:val="24"/>
        </w:rPr>
        <w:t xml:space="preserve"> </w:t>
      </w:r>
      <w:r w:rsidRPr="00970CED">
        <w:rPr>
          <w:rFonts w:ascii="Times New Roman" w:hAnsi="Times New Roman" w:cs="Times New Roman"/>
          <w:sz w:val="24"/>
          <w:szCs w:val="24"/>
        </w:rPr>
        <w:t>libertà e necessità coincidono.</w:t>
      </w:r>
      <w:r w:rsidR="00291178" w:rsidRPr="00970CED">
        <w:rPr>
          <w:rFonts w:ascii="Times New Roman" w:hAnsi="Times New Roman" w:cs="Times New Roman"/>
          <w:sz w:val="24"/>
          <w:szCs w:val="24"/>
        </w:rPr>
        <w:t xml:space="preserve"> In questo modo secondo Plotino ci sarebbe una continuità dinamica fra i piani dell’essere,</w:t>
      </w:r>
      <w:r w:rsidR="000F2213">
        <w:rPr>
          <w:rFonts w:ascii="Times New Roman" w:hAnsi="Times New Roman" w:cs="Times New Roman"/>
          <w:sz w:val="24"/>
          <w:szCs w:val="24"/>
        </w:rPr>
        <w:t xml:space="preserve"> </w:t>
      </w:r>
      <w:r w:rsidR="00291178" w:rsidRPr="00970CED">
        <w:rPr>
          <w:rFonts w:ascii="Times New Roman" w:hAnsi="Times New Roman" w:cs="Times New Roman"/>
          <w:sz w:val="24"/>
          <w:szCs w:val="24"/>
        </w:rPr>
        <w:t xml:space="preserve">il che escluderebbe di necessità un principio autonomo del male,alla maniera manichea. </w:t>
      </w:r>
      <w:r w:rsidR="00A10E71" w:rsidRPr="00970CED">
        <w:rPr>
          <w:rFonts w:ascii="Times New Roman" w:hAnsi="Times New Roman" w:cs="Times New Roman"/>
          <w:sz w:val="24"/>
          <w:szCs w:val="24"/>
        </w:rPr>
        <w:t xml:space="preserve">Inoltre lo Spirito nel processo di </w:t>
      </w:r>
      <w:r w:rsidR="00A10E71" w:rsidRPr="00970CED">
        <w:rPr>
          <w:rFonts w:ascii="Times New Roman" w:hAnsi="Times New Roman" w:cs="Times New Roman"/>
          <w:i/>
          <w:sz w:val="24"/>
          <w:szCs w:val="24"/>
        </w:rPr>
        <w:t>creatio continua</w:t>
      </w:r>
      <w:r w:rsidR="00A10E71" w:rsidRPr="00970CED">
        <w:rPr>
          <w:rFonts w:ascii="Times New Roman" w:hAnsi="Times New Roman" w:cs="Times New Roman"/>
          <w:sz w:val="24"/>
          <w:szCs w:val="24"/>
        </w:rPr>
        <w:t xml:space="preserve"> non è coinvolto in un dinamica svalutativa e di depauperamento. </w:t>
      </w:r>
      <w:r w:rsidR="00E47D34" w:rsidRPr="00970CED">
        <w:rPr>
          <w:rFonts w:ascii="Times New Roman" w:hAnsi="Times New Roman" w:cs="Times New Roman"/>
          <w:sz w:val="24"/>
          <w:szCs w:val="24"/>
        </w:rPr>
        <w:t>La causa,</w:t>
      </w:r>
      <w:r w:rsidR="000F2213">
        <w:rPr>
          <w:rFonts w:ascii="Times New Roman" w:hAnsi="Times New Roman" w:cs="Times New Roman"/>
          <w:sz w:val="24"/>
          <w:szCs w:val="24"/>
        </w:rPr>
        <w:t xml:space="preserve"> </w:t>
      </w:r>
      <w:r w:rsidR="00E47D34" w:rsidRPr="00970CED">
        <w:rPr>
          <w:rFonts w:ascii="Times New Roman" w:hAnsi="Times New Roman" w:cs="Times New Roman"/>
          <w:sz w:val="24"/>
          <w:szCs w:val="24"/>
        </w:rPr>
        <w:t>pur emanando,</w:t>
      </w:r>
      <w:r w:rsidR="000F2213">
        <w:rPr>
          <w:rFonts w:ascii="Times New Roman" w:hAnsi="Times New Roman" w:cs="Times New Roman"/>
          <w:sz w:val="24"/>
          <w:szCs w:val="24"/>
        </w:rPr>
        <w:t xml:space="preserve"> </w:t>
      </w:r>
      <w:r w:rsidR="00E47D34" w:rsidRPr="00970CED">
        <w:rPr>
          <w:rFonts w:ascii="Times New Roman" w:hAnsi="Times New Roman" w:cs="Times New Roman"/>
          <w:sz w:val="24"/>
          <w:szCs w:val="24"/>
        </w:rPr>
        <w:t>rimane in sé un tutto,</w:t>
      </w:r>
      <w:r w:rsidR="000F2213">
        <w:rPr>
          <w:rFonts w:ascii="Times New Roman" w:hAnsi="Times New Roman" w:cs="Times New Roman"/>
          <w:sz w:val="24"/>
          <w:szCs w:val="24"/>
        </w:rPr>
        <w:t xml:space="preserve"> </w:t>
      </w:r>
      <w:r w:rsidR="00E47D34" w:rsidRPr="00970CED">
        <w:rPr>
          <w:rFonts w:ascii="Times New Roman" w:hAnsi="Times New Roman" w:cs="Times New Roman"/>
          <w:sz w:val="24"/>
          <w:szCs w:val="24"/>
        </w:rPr>
        <w:t xml:space="preserve">completo e perfetto. Per questo le cose sensibili possono ricostituirsi in virtù di questa totalità con lo Spirito. </w:t>
      </w:r>
    </w:p>
    <w:p w:rsidR="000F2213" w:rsidRDefault="00E47D34"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Il rapporto tra il Fondamento e il singolo ente rimane sempre valido. Tra lo Spirito e il mondo sensibile c’è la stessa differenza che c’è tra la causa e il causato. Nel mondo c’è una dialettica fra prossimità e distanza,</w:t>
      </w:r>
      <w:r w:rsidR="000F2213">
        <w:rPr>
          <w:rFonts w:ascii="Times New Roman" w:hAnsi="Times New Roman" w:cs="Times New Roman"/>
          <w:sz w:val="24"/>
          <w:szCs w:val="24"/>
        </w:rPr>
        <w:t xml:space="preserve"> </w:t>
      </w:r>
      <w:r w:rsidRPr="00970CED">
        <w:rPr>
          <w:rFonts w:ascii="Times New Roman" w:hAnsi="Times New Roman" w:cs="Times New Roman"/>
          <w:sz w:val="24"/>
          <w:szCs w:val="24"/>
        </w:rPr>
        <w:t>tra l’unicità dell’Uno e la molteplicità di cui invece esso è intriso. La cesura fra i due è la causa del limite dell’armonia del mondo. Gli enti non sono autosufficienti,</w:t>
      </w:r>
      <w:r w:rsidR="000F2213">
        <w:rPr>
          <w:rFonts w:ascii="Times New Roman" w:hAnsi="Times New Roman" w:cs="Times New Roman"/>
          <w:sz w:val="24"/>
          <w:szCs w:val="24"/>
        </w:rPr>
        <w:t xml:space="preserve"> </w:t>
      </w:r>
      <w:r w:rsidRPr="00970CED">
        <w:rPr>
          <w:rFonts w:ascii="Times New Roman" w:hAnsi="Times New Roman" w:cs="Times New Roman"/>
          <w:sz w:val="24"/>
          <w:szCs w:val="24"/>
        </w:rPr>
        <w:t>hanno bisogno di altri enti,</w:t>
      </w:r>
      <w:r w:rsidR="000F2213">
        <w:rPr>
          <w:rFonts w:ascii="Times New Roman" w:hAnsi="Times New Roman" w:cs="Times New Roman"/>
          <w:sz w:val="24"/>
          <w:szCs w:val="24"/>
        </w:rPr>
        <w:t xml:space="preserve"> </w:t>
      </w:r>
      <w:r w:rsidRPr="00970CED">
        <w:rPr>
          <w:rFonts w:ascii="Times New Roman" w:hAnsi="Times New Roman" w:cs="Times New Roman"/>
          <w:sz w:val="24"/>
          <w:szCs w:val="24"/>
        </w:rPr>
        <w:t xml:space="preserve">la molteplicità implica mutualità. </w:t>
      </w:r>
      <w:r w:rsidR="00220A62" w:rsidRPr="00970CED">
        <w:rPr>
          <w:rFonts w:ascii="Times New Roman" w:hAnsi="Times New Roman" w:cs="Times New Roman"/>
          <w:sz w:val="24"/>
          <w:szCs w:val="24"/>
        </w:rPr>
        <w:t xml:space="preserve">Rispetto al Tutto-Uno sono parti. </w:t>
      </w:r>
    </w:p>
    <w:p w:rsidR="001F49C1" w:rsidRDefault="00220A62"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Questa condizione paradossalmente porta gli enti ad una vice</w:t>
      </w:r>
      <w:r w:rsidR="001F49C1">
        <w:rPr>
          <w:rFonts w:ascii="Times New Roman" w:hAnsi="Times New Roman" w:cs="Times New Roman"/>
          <w:sz w:val="24"/>
          <w:szCs w:val="24"/>
        </w:rPr>
        <w:t xml:space="preserve">ndevole lotta l’uno con l’altro </w:t>
      </w:r>
      <w:r w:rsidRPr="00970CED">
        <w:rPr>
          <w:rFonts w:ascii="Times New Roman" w:hAnsi="Times New Roman" w:cs="Times New Roman"/>
          <w:sz w:val="24"/>
          <w:szCs w:val="24"/>
        </w:rPr>
        <w:t>per garantirsi l’</w:t>
      </w:r>
      <w:r w:rsidR="00FC4B41" w:rsidRPr="00970CED">
        <w:rPr>
          <w:rFonts w:ascii="Times New Roman" w:hAnsi="Times New Roman" w:cs="Times New Roman"/>
          <w:sz w:val="24"/>
          <w:szCs w:val="24"/>
        </w:rPr>
        <w:t>autoconservazione</w:t>
      </w:r>
      <w:r w:rsidRPr="00970CED">
        <w:rPr>
          <w:rFonts w:ascii="Times New Roman" w:hAnsi="Times New Roman" w:cs="Times New Roman"/>
          <w:sz w:val="24"/>
          <w:szCs w:val="24"/>
        </w:rPr>
        <w:t xml:space="preserve"> e la sopravvivenza,</w:t>
      </w:r>
      <w:r w:rsidR="001F49C1">
        <w:rPr>
          <w:rFonts w:ascii="Times New Roman" w:hAnsi="Times New Roman" w:cs="Times New Roman"/>
          <w:sz w:val="24"/>
          <w:szCs w:val="24"/>
        </w:rPr>
        <w:t xml:space="preserve"> </w:t>
      </w:r>
      <w:r w:rsidRPr="00970CED">
        <w:rPr>
          <w:rFonts w:ascii="Times New Roman" w:hAnsi="Times New Roman" w:cs="Times New Roman"/>
          <w:sz w:val="24"/>
          <w:szCs w:val="24"/>
        </w:rPr>
        <w:t xml:space="preserve">acuendo ancora di più la distanza fra il mondo sensibile e la perfetta unicità dello Spirito. </w:t>
      </w:r>
      <w:r w:rsidR="00B231E1" w:rsidRPr="00970CED">
        <w:rPr>
          <w:rFonts w:ascii="Times New Roman" w:hAnsi="Times New Roman" w:cs="Times New Roman"/>
          <w:sz w:val="24"/>
          <w:szCs w:val="24"/>
        </w:rPr>
        <w:t xml:space="preserve">È </w:t>
      </w:r>
      <w:r w:rsidR="00BE38B8" w:rsidRPr="00970CED">
        <w:rPr>
          <w:rFonts w:ascii="Times New Roman" w:hAnsi="Times New Roman" w:cs="Times New Roman"/>
          <w:sz w:val="24"/>
          <w:szCs w:val="24"/>
        </w:rPr>
        <w:t>i</w:t>
      </w:r>
      <w:r w:rsidR="00B231E1" w:rsidRPr="00970CED">
        <w:rPr>
          <w:rFonts w:ascii="Times New Roman" w:hAnsi="Times New Roman" w:cs="Times New Roman"/>
          <w:sz w:val="24"/>
          <w:szCs w:val="24"/>
        </w:rPr>
        <w:t xml:space="preserve">n questo </w:t>
      </w:r>
      <w:r w:rsidR="00B231E1" w:rsidRPr="00970CED">
        <w:rPr>
          <w:rFonts w:ascii="Times New Roman" w:hAnsi="Times New Roman" w:cs="Times New Roman"/>
          <w:i/>
          <w:sz w:val="24"/>
          <w:szCs w:val="24"/>
        </w:rPr>
        <w:t xml:space="preserve">polemos </w:t>
      </w:r>
      <w:r w:rsidR="00B231E1" w:rsidRPr="00970CED">
        <w:rPr>
          <w:rFonts w:ascii="Times New Roman" w:hAnsi="Times New Roman" w:cs="Times New Roman"/>
          <w:sz w:val="24"/>
          <w:szCs w:val="24"/>
        </w:rPr>
        <w:t>del mondo sensibile,</w:t>
      </w:r>
      <w:r w:rsidR="001F49C1">
        <w:rPr>
          <w:rFonts w:ascii="Times New Roman" w:hAnsi="Times New Roman" w:cs="Times New Roman"/>
          <w:sz w:val="24"/>
          <w:szCs w:val="24"/>
        </w:rPr>
        <w:t xml:space="preserve"> </w:t>
      </w:r>
      <w:r w:rsidR="00B231E1" w:rsidRPr="00970CED">
        <w:rPr>
          <w:rFonts w:ascii="Times New Roman" w:hAnsi="Times New Roman" w:cs="Times New Roman"/>
          <w:sz w:val="24"/>
          <w:szCs w:val="24"/>
        </w:rPr>
        <w:t>in questa lotta tra i vari enti che porta alla comparsa di enti sempre nuovi,</w:t>
      </w:r>
      <w:r w:rsidR="001F49C1">
        <w:rPr>
          <w:rFonts w:ascii="Times New Roman" w:hAnsi="Times New Roman" w:cs="Times New Roman"/>
          <w:sz w:val="24"/>
          <w:szCs w:val="24"/>
        </w:rPr>
        <w:t xml:space="preserve"> </w:t>
      </w:r>
      <w:r w:rsidR="00B231E1" w:rsidRPr="00970CED">
        <w:rPr>
          <w:rFonts w:ascii="Times New Roman" w:hAnsi="Times New Roman" w:cs="Times New Roman"/>
          <w:sz w:val="24"/>
          <w:szCs w:val="24"/>
        </w:rPr>
        <w:t xml:space="preserve">che può manifestarsi l’infinita potenza dello Spirito. </w:t>
      </w:r>
    </w:p>
    <w:p w:rsidR="001F49C1" w:rsidRDefault="00B231E1"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I singoli enti vengono quindi coinvolti in un movimento di trascendenza,</w:t>
      </w:r>
      <w:r w:rsidR="001F49C1">
        <w:rPr>
          <w:rFonts w:ascii="Times New Roman" w:hAnsi="Times New Roman" w:cs="Times New Roman"/>
          <w:sz w:val="24"/>
          <w:szCs w:val="24"/>
        </w:rPr>
        <w:t xml:space="preserve"> </w:t>
      </w:r>
      <w:r w:rsidRPr="00970CED">
        <w:rPr>
          <w:rFonts w:ascii="Times New Roman" w:hAnsi="Times New Roman" w:cs="Times New Roman"/>
          <w:sz w:val="24"/>
          <w:szCs w:val="24"/>
        </w:rPr>
        <w:t xml:space="preserve">in armonia con lo Spirito. </w:t>
      </w:r>
      <w:r w:rsidR="00BE38B8" w:rsidRPr="00970CED">
        <w:rPr>
          <w:rFonts w:ascii="Times New Roman" w:hAnsi="Times New Roman" w:cs="Times New Roman"/>
          <w:sz w:val="24"/>
          <w:szCs w:val="24"/>
        </w:rPr>
        <w:t>L’Anima inoltre regola le relazioni fra i vari enti,</w:t>
      </w:r>
      <w:r w:rsidR="001F49C1">
        <w:rPr>
          <w:rFonts w:ascii="Times New Roman" w:hAnsi="Times New Roman" w:cs="Times New Roman"/>
          <w:sz w:val="24"/>
          <w:szCs w:val="24"/>
        </w:rPr>
        <w:t xml:space="preserve"> </w:t>
      </w:r>
      <w:r w:rsidR="00BE38B8" w:rsidRPr="00970CED">
        <w:rPr>
          <w:rFonts w:ascii="Times New Roman" w:hAnsi="Times New Roman" w:cs="Times New Roman"/>
          <w:sz w:val="24"/>
          <w:szCs w:val="24"/>
        </w:rPr>
        <w:t>ordinatamente e matematicamente. In quest’attività unificatrice dal molteplice all’unità si registra il movimento di ritorno al Principio. Nell’ordine e nell’armonia si manifesta infatti la causa,</w:t>
      </w:r>
      <w:r w:rsidR="001F49C1">
        <w:rPr>
          <w:rFonts w:ascii="Times New Roman" w:hAnsi="Times New Roman" w:cs="Times New Roman"/>
          <w:sz w:val="24"/>
          <w:szCs w:val="24"/>
        </w:rPr>
        <w:t xml:space="preserve"> </w:t>
      </w:r>
      <w:r w:rsidR="00BE38B8" w:rsidRPr="00970CED">
        <w:rPr>
          <w:rFonts w:ascii="Times New Roman" w:hAnsi="Times New Roman" w:cs="Times New Roman"/>
          <w:sz w:val="24"/>
          <w:szCs w:val="24"/>
        </w:rPr>
        <w:t>non solo ontologica dei singoli enti ma che anche mantiene e conserva i singoli enti, e che quindi rende possibile un ritorno all’Uno. La mediazione,</w:t>
      </w:r>
      <w:r w:rsidR="001F49C1">
        <w:rPr>
          <w:rFonts w:ascii="Times New Roman" w:hAnsi="Times New Roman" w:cs="Times New Roman"/>
          <w:sz w:val="24"/>
          <w:szCs w:val="24"/>
        </w:rPr>
        <w:t xml:space="preserve"> </w:t>
      </w:r>
      <w:r w:rsidR="00BE38B8" w:rsidRPr="00970CED">
        <w:rPr>
          <w:rFonts w:ascii="Times New Roman" w:hAnsi="Times New Roman" w:cs="Times New Roman"/>
          <w:sz w:val="24"/>
          <w:szCs w:val="24"/>
        </w:rPr>
        <w:t>essendo un atto della riflessione,</w:t>
      </w:r>
      <w:r w:rsidR="001F49C1">
        <w:rPr>
          <w:rFonts w:ascii="Times New Roman" w:hAnsi="Times New Roman" w:cs="Times New Roman"/>
          <w:sz w:val="24"/>
          <w:szCs w:val="24"/>
        </w:rPr>
        <w:t xml:space="preserve"> </w:t>
      </w:r>
      <w:r w:rsidR="00BE38B8" w:rsidRPr="00970CED">
        <w:rPr>
          <w:rFonts w:ascii="Times New Roman" w:hAnsi="Times New Roman" w:cs="Times New Roman"/>
          <w:sz w:val="24"/>
          <w:szCs w:val="24"/>
        </w:rPr>
        <w:t>può essere realizzata solo dall’Anima.</w:t>
      </w:r>
      <w:r w:rsidR="003A27D1" w:rsidRPr="00970CED">
        <w:rPr>
          <w:rFonts w:ascii="Times New Roman" w:hAnsi="Times New Roman" w:cs="Times New Roman"/>
          <w:sz w:val="24"/>
          <w:szCs w:val="24"/>
        </w:rPr>
        <w:t xml:space="preserve"> </w:t>
      </w:r>
    </w:p>
    <w:p w:rsidR="00FC5D96" w:rsidRDefault="003A27D1" w:rsidP="003341B2">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Per questo si può par</w:t>
      </w:r>
      <w:r w:rsidR="001F49C1">
        <w:rPr>
          <w:rFonts w:ascii="Times New Roman" w:hAnsi="Times New Roman" w:cs="Times New Roman"/>
          <w:sz w:val="24"/>
          <w:szCs w:val="24"/>
        </w:rPr>
        <w:t>lare di “simpatia” cosmica;</w:t>
      </w:r>
      <w:r w:rsidRPr="00970CED">
        <w:rPr>
          <w:rFonts w:ascii="Times New Roman" w:hAnsi="Times New Roman" w:cs="Times New Roman"/>
          <w:sz w:val="24"/>
          <w:szCs w:val="24"/>
        </w:rPr>
        <w:t xml:space="preserve"> nel mondo c’è cioè una totalità,</w:t>
      </w:r>
      <w:r w:rsidR="001F49C1">
        <w:rPr>
          <w:rFonts w:ascii="Times New Roman" w:hAnsi="Times New Roman" w:cs="Times New Roman"/>
          <w:sz w:val="24"/>
          <w:szCs w:val="24"/>
        </w:rPr>
        <w:t xml:space="preserve"> </w:t>
      </w:r>
      <w:r w:rsidRPr="00970CED">
        <w:rPr>
          <w:rFonts w:ascii="Times New Roman" w:hAnsi="Times New Roman" w:cs="Times New Roman"/>
          <w:sz w:val="24"/>
          <w:szCs w:val="24"/>
        </w:rPr>
        <w:t>formata dalle singole parti che lo costituiscono, nonostante le opposizioni e i contrasti che pur ci sono fra i vari enti. Totalità in analogia col mondo dello Spirito, che è per sua natura privo di parti. Questa prospettiva</w:t>
      </w:r>
      <w:r w:rsidR="00FC5D96">
        <w:rPr>
          <w:rFonts w:ascii="Times New Roman" w:hAnsi="Times New Roman" w:cs="Times New Roman"/>
          <w:sz w:val="24"/>
          <w:szCs w:val="24"/>
        </w:rPr>
        <w:t>,</w:t>
      </w:r>
      <w:r w:rsidRPr="00970CED">
        <w:rPr>
          <w:rFonts w:ascii="Times New Roman" w:hAnsi="Times New Roman" w:cs="Times New Roman"/>
          <w:sz w:val="24"/>
          <w:szCs w:val="24"/>
        </w:rPr>
        <w:t xml:space="preserve"> dunque,</w:t>
      </w:r>
      <w:r w:rsidR="00FC5D96">
        <w:rPr>
          <w:rFonts w:ascii="Times New Roman" w:hAnsi="Times New Roman" w:cs="Times New Roman"/>
          <w:sz w:val="24"/>
          <w:szCs w:val="24"/>
        </w:rPr>
        <w:t xml:space="preserve"> </w:t>
      </w:r>
      <w:r w:rsidRPr="00970CED">
        <w:rPr>
          <w:rFonts w:ascii="Times New Roman" w:hAnsi="Times New Roman" w:cs="Times New Roman"/>
          <w:sz w:val="24"/>
          <w:szCs w:val="24"/>
        </w:rPr>
        <w:t xml:space="preserve">recuperando il Logos tanto caro a praticamente tutta la tradizione greca, e in particolare nella sua accezione provvidenzialistica di matrice stoica, relativizza il negativo, di fatto neutralizzandolo. </w:t>
      </w:r>
    </w:p>
    <w:p w:rsidR="009359B5" w:rsidRPr="00970CED" w:rsidRDefault="003A27D1" w:rsidP="00FC5D96">
      <w:pPr>
        <w:spacing w:after="0" w:line="240" w:lineRule="auto"/>
        <w:ind w:firstLine="426"/>
        <w:jc w:val="both"/>
        <w:rPr>
          <w:rFonts w:ascii="Times New Roman" w:hAnsi="Times New Roman" w:cs="Times New Roman"/>
          <w:sz w:val="24"/>
          <w:szCs w:val="24"/>
        </w:rPr>
      </w:pPr>
      <w:r w:rsidRPr="00970CED">
        <w:rPr>
          <w:rFonts w:ascii="Times New Roman" w:hAnsi="Times New Roman" w:cs="Times New Roman"/>
          <w:sz w:val="24"/>
          <w:szCs w:val="24"/>
        </w:rPr>
        <w:t>L’Anima</w:t>
      </w:r>
      <w:r w:rsidR="00FC5D96">
        <w:rPr>
          <w:rFonts w:ascii="Times New Roman" w:hAnsi="Times New Roman" w:cs="Times New Roman"/>
          <w:sz w:val="24"/>
          <w:szCs w:val="24"/>
        </w:rPr>
        <w:t>,</w:t>
      </w:r>
      <w:r w:rsidRPr="00970CED">
        <w:rPr>
          <w:rFonts w:ascii="Times New Roman" w:hAnsi="Times New Roman" w:cs="Times New Roman"/>
          <w:sz w:val="24"/>
          <w:szCs w:val="24"/>
        </w:rPr>
        <w:t xml:space="preserve"> infatti</w:t>
      </w:r>
      <w:r w:rsidR="00FC5D96">
        <w:rPr>
          <w:rFonts w:ascii="Times New Roman" w:hAnsi="Times New Roman" w:cs="Times New Roman"/>
          <w:sz w:val="24"/>
          <w:szCs w:val="24"/>
        </w:rPr>
        <w:t>,</w:t>
      </w:r>
      <w:r w:rsidRPr="00970CED">
        <w:rPr>
          <w:rFonts w:ascii="Times New Roman" w:hAnsi="Times New Roman" w:cs="Times New Roman"/>
          <w:sz w:val="24"/>
          <w:szCs w:val="24"/>
        </w:rPr>
        <w:t xml:space="preserve"> assegnando a ciascun ente il proprio posto nell’ordine ontologico, provvidenzialmente, costituisce e conserva il proprio rapporto con gli enti. </w:t>
      </w:r>
      <w:r w:rsidR="00F01E13" w:rsidRPr="00970CED">
        <w:rPr>
          <w:rFonts w:ascii="Times New Roman" w:hAnsi="Times New Roman" w:cs="Times New Roman"/>
          <w:sz w:val="24"/>
          <w:szCs w:val="24"/>
        </w:rPr>
        <w:t>Il mondo quindi,</w:t>
      </w:r>
      <w:r w:rsidR="00FC5D96">
        <w:rPr>
          <w:rFonts w:ascii="Times New Roman" w:hAnsi="Times New Roman" w:cs="Times New Roman"/>
          <w:sz w:val="24"/>
          <w:szCs w:val="24"/>
        </w:rPr>
        <w:t xml:space="preserve"> </w:t>
      </w:r>
      <w:r w:rsidR="00F01E13" w:rsidRPr="00970CED">
        <w:rPr>
          <w:rFonts w:ascii="Times New Roman" w:hAnsi="Times New Roman" w:cs="Times New Roman"/>
          <w:sz w:val="24"/>
          <w:szCs w:val="24"/>
        </w:rPr>
        <w:t>grazie a questo movimento di mediazione col Principio, è già da sempre riconciliato e redento. Per questo per Plotino non c’è bisogno di alcuna salvezza,</w:t>
      </w:r>
      <w:r w:rsidR="00FC5D96">
        <w:rPr>
          <w:rFonts w:ascii="Times New Roman" w:hAnsi="Times New Roman" w:cs="Times New Roman"/>
          <w:sz w:val="24"/>
          <w:szCs w:val="24"/>
        </w:rPr>
        <w:t xml:space="preserve"> </w:t>
      </w:r>
      <w:r w:rsidR="00FC4B41" w:rsidRPr="00970CED">
        <w:rPr>
          <w:rFonts w:ascii="Times New Roman" w:hAnsi="Times New Roman" w:cs="Times New Roman"/>
          <w:sz w:val="24"/>
          <w:szCs w:val="24"/>
        </w:rPr>
        <w:t xml:space="preserve">di </w:t>
      </w:r>
      <w:r w:rsidR="00F01E13" w:rsidRPr="00970CED">
        <w:rPr>
          <w:rFonts w:ascii="Times New Roman" w:hAnsi="Times New Roman" w:cs="Times New Roman"/>
          <w:sz w:val="24"/>
          <w:szCs w:val="24"/>
        </w:rPr>
        <w:t>alcuna redenzione,</w:t>
      </w:r>
      <w:r w:rsidR="00FC5D96">
        <w:rPr>
          <w:rFonts w:ascii="Times New Roman" w:hAnsi="Times New Roman" w:cs="Times New Roman"/>
          <w:sz w:val="24"/>
          <w:szCs w:val="24"/>
        </w:rPr>
        <w:t xml:space="preserve"> </w:t>
      </w:r>
      <w:r w:rsidR="00F01E13" w:rsidRPr="00970CED">
        <w:rPr>
          <w:rFonts w:ascii="Times New Roman" w:hAnsi="Times New Roman" w:cs="Times New Roman"/>
          <w:sz w:val="24"/>
          <w:szCs w:val="24"/>
        </w:rPr>
        <w:t>di alcun Agnello.</w:t>
      </w:r>
      <w:r w:rsidRPr="00970CED">
        <w:rPr>
          <w:rFonts w:ascii="Times New Roman" w:hAnsi="Times New Roman" w:cs="Times New Roman"/>
          <w:sz w:val="24"/>
          <w:szCs w:val="24"/>
        </w:rPr>
        <w:t xml:space="preserve">  </w:t>
      </w:r>
    </w:p>
    <w:sectPr w:rsidR="009359B5" w:rsidRPr="00970CED" w:rsidSect="00D27497">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val="bestFit" w:percent="205"/>
  <w:doNotTrackMoves/>
  <w:defaultTabStop w:val="708"/>
  <w:hyphenationZone w:val="283"/>
  <w:characterSpacingControl w:val="doNotCompress"/>
  <w:compat/>
  <w:rsids>
    <w:rsidRoot w:val="009359B5"/>
    <w:rsid w:val="00041363"/>
    <w:rsid w:val="0009771E"/>
    <w:rsid w:val="000C4753"/>
    <w:rsid w:val="000F2213"/>
    <w:rsid w:val="00137B58"/>
    <w:rsid w:val="001D1267"/>
    <w:rsid w:val="001F49C1"/>
    <w:rsid w:val="001F586C"/>
    <w:rsid w:val="00220A62"/>
    <w:rsid w:val="00237916"/>
    <w:rsid w:val="00291178"/>
    <w:rsid w:val="002D504E"/>
    <w:rsid w:val="002F2B38"/>
    <w:rsid w:val="002F3179"/>
    <w:rsid w:val="00303C16"/>
    <w:rsid w:val="003341B2"/>
    <w:rsid w:val="00370EF5"/>
    <w:rsid w:val="0039324B"/>
    <w:rsid w:val="003A27D1"/>
    <w:rsid w:val="003C68F2"/>
    <w:rsid w:val="00426C64"/>
    <w:rsid w:val="0046274D"/>
    <w:rsid w:val="004C58F7"/>
    <w:rsid w:val="005158E9"/>
    <w:rsid w:val="00530D0B"/>
    <w:rsid w:val="00543AC3"/>
    <w:rsid w:val="00551428"/>
    <w:rsid w:val="00580F8E"/>
    <w:rsid w:val="005879D4"/>
    <w:rsid w:val="00587E00"/>
    <w:rsid w:val="005911FC"/>
    <w:rsid w:val="005A2154"/>
    <w:rsid w:val="005A229E"/>
    <w:rsid w:val="00655EB9"/>
    <w:rsid w:val="006A558F"/>
    <w:rsid w:val="006B5A82"/>
    <w:rsid w:val="006D6889"/>
    <w:rsid w:val="00710A16"/>
    <w:rsid w:val="007253FE"/>
    <w:rsid w:val="0075604D"/>
    <w:rsid w:val="007654A3"/>
    <w:rsid w:val="007C483F"/>
    <w:rsid w:val="00803A33"/>
    <w:rsid w:val="00835F2D"/>
    <w:rsid w:val="00854DAE"/>
    <w:rsid w:val="00860299"/>
    <w:rsid w:val="008733D1"/>
    <w:rsid w:val="008840BF"/>
    <w:rsid w:val="009359B5"/>
    <w:rsid w:val="00956D9E"/>
    <w:rsid w:val="00970CED"/>
    <w:rsid w:val="009B282A"/>
    <w:rsid w:val="009F59FB"/>
    <w:rsid w:val="00A03D15"/>
    <w:rsid w:val="00A10E71"/>
    <w:rsid w:val="00A76B12"/>
    <w:rsid w:val="00A91ECB"/>
    <w:rsid w:val="00A94925"/>
    <w:rsid w:val="00AD0E46"/>
    <w:rsid w:val="00AE3567"/>
    <w:rsid w:val="00AF5BFC"/>
    <w:rsid w:val="00AF63DB"/>
    <w:rsid w:val="00B039E6"/>
    <w:rsid w:val="00B231E1"/>
    <w:rsid w:val="00B81579"/>
    <w:rsid w:val="00BB7834"/>
    <w:rsid w:val="00BE38B8"/>
    <w:rsid w:val="00C2494C"/>
    <w:rsid w:val="00C67B25"/>
    <w:rsid w:val="00CA2660"/>
    <w:rsid w:val="00CA4FC5"/>
    <w:rsid w:val="00CA764F"/>
    <w:rsid w:val="00CC0390"/>
    <w:rsid w:val="00D15376"/>
    <w:rsid w:val="00D27497"/>
    <w:rsid w:val="00DA6635"/>
    <w:rsid w:val="00DE7972"/>
    <w:rsid w:val="00E401BB"/>
    <w:rsid w:val="00E47D34"/>
    <w:rsid w:val="00E90EAE"/>
    <w:rsid w:val="00EE7A00"/>
    <w:rsid w:val="00F01E13"/>
    <w:rsid w:val="00F72D4D"/>
    <w:rsid w:val="00FB6255"/>
    <w:rsid w:val="00FC4B41"/>
    <w:rsid w:val="00FC5D96"/>
  </w:rsids>
  <m:mathPr>
    <m:mathFont m:val="Wingdings 2"/>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27497"/>
  </w:style>
  <w:style w:type="character" w:default="1" w:styleId="Caratterepredefinitoparagrafo">
    <w:name w:val="Default Paragraph Font"/>
    <w:semiHidden/>
    <w:unhideWhenUsed/>
  </w:style>
  <w:style w:type="table" w:default="1" w:styleId="Tabellanormale">
    <w:name w:val="Normal Table"/>
    <w:semiHidden/>
    <w:unhideWhenUsed/>
    <w:qFormat/>
    <w:tblPr>
      <w:tblInd w:w="0" w:type="dxa"/>
      <w:tblCellMar>
        <w:top w:w="0" w:type="dxa"/>
        <w:left w:w="108" w:type="dxa"/>
        <w:bottom w:w="0" w:type="dxa"/>
        <w:right w:w="108" w:type="dxa"/>
      </w:tblCellMar>
    </w:tblPr>
  </w:style>
  <w:style w:type="numbering" w:default="1" w:styleId="Nessunelenco">
    <w:name w:val="No List"/>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5"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3045</Words>
  <Characters>17361</Characters>
  <Application>Microsoft Macintosh Word</Application>
  <DocSecurity>0</DocSecurity>
  <Lines>144</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Luigi Alici</cp:lastModifiedBy>
  <cp:revision>3</cp:revision>
  <dcterms:created xsi:type="dcterms:W3CDTF">2012-01-12T16:54:00Z</dcterms:created>
  <dcterms:modified xsi:type="dcterms:W3CDTF">2012-01-12T17:17:00Z</dcterms:modified>
</cp:coreProperties>
</file>