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D33" w:rsidRPr="00534D33" w:rsidRDefault="00534D33" w:rsidP="00534D33">
      <w:pPr>
        <w:jc w:val="both"/>
        <w:rPr>
          <w:rFonts w:ascii="Georgia" w:hAnsi="Georgia" w:cs="Calibri"/>
          <w:b/>
          <w:smallCaps/>
          <w:color w:val="FFC000"/>
          <w:sz w:val="22"/>
          <w:szCs w:val="22"/>
        </w:rPr>
      </w:pPr>
      <w:r w:rsidRPr="00534D33">
        <w:rPr>
          <w:rFonts w:ascii="Georgia" w:hAnsi="Georgia" w:cs="Calibri"/>
          <w:b/>
          <w:smallCaps/>
          <w:color w:val="FFC000"/>
          <w:sz w:val="22"/>
          <w:szCs w:val="22"/>
        </w:rPr>
        <w:t>NORMAS PARA LA REDACCI</w:t>
      </w:r>
      <w:r w:rsidR="003979A0">
        <w:rPr>
          <w:rFonts w:ascii="Georgia" w:hAnsi="Georgia" w:cs="Calibri"/>
          <w:b/>
          <w:smallCaps/>
          <w:color w:val="FFC000"/>
          <w:sz w:val="22"/>
          <w:szCs w:val="22"/>
          <w:lang w:val="es-AR"/>
        </w:rPr>
        <w:t>Ó</w:t>
      </w:r>
      <w:r w:rsidRPr="00534D33">
        <w:rPr>
          <w:rFonts w:ascii="Georgia" w:hAnsi="Georgia" w:cs="Calibri"/>
          <w:b/>
          <w:smallCaps/>
          <w:color w:val="FFC000"/>
          <w:sz w:val="22"/>
          <w:szCs w:val="22"/>
          <w:lang w:val="es-AR"/>
        </w:rPr>
        <w:t xml:space="preserve">N DE </w:t>
      </w:r>
      <w:r w:rsidRPr="00534D33">
        <w:rPr>
          <w:rFonts w:ascii="Georgia" w:hAnsi="Georgia" w:cs="Calibri"/>
          <w:b/>
          <w:smallCaps/>
          <w:color w:val="FFC000"/>
          <w:sz w:val="22"/>
          <w:szCs w:val="22"/>
        </w:rPr>
        <w:t>TESIS</w:t>
      </w: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</w:p>
    <w:p w:rsidR="00534D33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Extensió</w:t>
      </w:r>
      <w:r>
        <w:rPr>
          <w:rFonts w:ascii="Georgia" w:hAnsi="Georgia" w:cs="Calibri"/>
          <w:smallCaps/>
          <w:sz w:val="22"/>
          <w:szCs w:val="22"/>
          <w:lang w:val="es-ES_tradnl"/>
        </w:rPr>
        <w:t>n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</w:t>
      </w:r>
      <w:r>
        <w:rPr>
          <w:rFonts w:ascii="Georgia" w:hAnsi="Georgia" w:cs="Calibri"/>
          <w:sz w:val="22"/>
          <w:szCs w:val="22"/>
          <w:lang w:val="es-ES_tradnl"/>
        </w:rPr>
        <w:t>as tesis</w:t>
      </w:r>
      <w:r w:rsidRPr="00795161">
        <w:rPr>
          <w:rFonts w:ascii="Georgia" w:hAnsi="Georgia" w:cs="Calibri"/>
          <w:sz w:val="22"/>
          <w:szCs w:val="22"/>
          <w:lang w:val="es-ES_tradnl"/>
        </w:rPr>
        <w:t>(incluyendo las notas y las referencias bib</w:t>
      </w:r>
      <w:r>
        <w:rPr>
          <w:rFonts w:ascii="Georgia" w:hAnsi="Georgia" w:cs="Calibri"/>
          <w:sz w:val="22"/>
          <w:szCs w:val="22"/>
          <w:lang w:val="es-ES_tradnl"/>
        </w:rPr>
        <w:t xml:space="preserve">liográficas) oscilarán entre las 50/60 cuartillas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</w:rPr>
      </w:pPr>
      <w:r w:rsidRPr="00795161">
        <w:rPr>
          <w:rFonts w:ascii="Georgia" w:hAnsi="Georgia" w:cs="Calibri"/>
          <w:smallCaps/>
          <w:sz w:val="22"/>
          <w:szCs w:val="22"/>
        </w:rPr>
        <w:t>Fuente y tamaño de letra</w:t>
      </w:r>
    </w:p>
    <w:p w:rsidR="00534D33" w:rsidRPr="00795161" w:rsidRDefault="00534D33" w:rsidP="00534D33">
      <w:pPr>
        <w:numPr>
          <w:ilvl w:val="0"/>
          <w:numId w:val="1"/>
        </w:numPr>
        <w:jc w:val="both"/>
        <w:rPr>
          <w:rFonts w:ascii="Georgia" w:hAnsi="Georgia" w:cs="Calibri"/>
          <w:b/>
          <w:sz w:val="22"/>
          <w:szCs w:val="22"/>
          <w:lang w:val="fr-FR"/>
        </w:rPr>
      </w:pPr>
      <w:r w:rsidRPr="00795161">
        <w:rPr>
          <w:rFonts w:ascii="Georgia" w:hAnsi="Georgia" w:cs="Calibri"/>
          <w:sz w:val="22"/>
          <w:szCs w:val="22"/>
          <w:lang w:val="fr-FR"/>
        </w:rPr>
        <w:t>Times New Roman</w:t>
      </w:r>
      <w:r w:rsidRPr="00795161">
        <w:rPr>
          <w:rFonts w:ascii="Georgia" w:hAnsi="Georgia" w:cs="Calibri"/>
          <w:b/>
          <w:sz w:val="22"/>
          <w:szCs w:val="22"/>
          <w:lang w:val="fr-FR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Texto: 12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</w:t>
      </w:r>
      <w:r>
        <w:rPr>
          <w:rFonts w:ascii="Georgia" w:hAnsi="Georgia" w:cs="Calibri"/>
          <w:sz w:val="22"/>
          <w:szCs w:val="22"/>
          <w:lang w:val="es-ES_tradnl"/>
        </w:rPr>
        <w:t>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 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Referencias bibliográficas: 11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CD1A77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CD1A77">
        <w:rPr>
          <w:rFonts w:ascii="Georgia" w:hAnsi="Georgia" w:cs="Calibri"/>
          <w:sz w:val="22"/>
          <w:szCs w:val="22"/>
          <w:lang w:val="es-ES_tradnl"/>
        </w:rPr>
        <w:t xml:space="preserve">Citas sangradas en el texto: 11 </w:t>
      </w:r>
      <w:proofErr w:type="spellStart"/>
      <w:r w:rsidRPr="00CD1A77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CD1A77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Notas a pie de página: 10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numPr>
          <w:ilvl w:val="0"/>
          <w:numId w:val="1"/>
        </w:num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Tablas: 10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pt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Default="00534D33" w:rsidP="00534D33">
      <w:p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spacing w:before="45" w:after="45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Márgenes</w:t>
      </w:r>
      <w:r w:rsidRPr="00795161">
        <w:rPr>
          <w:rFonts w:ascii="Georgia" w:hAnsi="Georgia" w:cs="Calibri"/>
          <w:b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Por defecto.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Interlineado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Se utilizará interlineado 1,5.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Citas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citas de hasta tres líneas se incluirán en el texto, entre comillas </w:t>
      </w:r>
      <w:r>
        <w:rPr>
          <w:rFonts w:ascii="Georgia" w:hAnsi="Georgia" w:cs="Calibri"/>
          <w:sz w:val="22"/>
          <w:szCs w:val="22"/>
          <w:lang w:val="es-ES_tradnl"/>
        </w:rPr>
        <w:t>inglesas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r w:rsidRPr="00795161">
        <w:rPr>
          <w:rFonts w:ascii="Georgia" w:hAnsi="Georgia" w:cs="Calibri"/>
          <w:sz w:val="22"/>
          <w:szCs w:val="22"/>
        </w:rPr>
        <w:t>(</w:t>
      </w:r>
      <w:r>
        <w:rPr>
          <w:rFonts w:ascii="Georgia" w:hAnsi="Georgia" w:cs="Calibri"/>
          <w:sz w:val="22"/>
          <w:szCs w:val="22"/>
        </w:rPr>
        <w:t>“ ”)</w:t>
      </w:r>
      <w:r w:rsidRPr="00795161">
        <w:rPr>
          <w:rFonts w:ascii="Georgia" w:hAnsi="Georgia" w:cs="Calibri"/>
          <w:sz w:val="22"/>
          <w:szCs w:val="22"/>
          <w:lang w:val="es-ES_tradnl"/>
        </w:rPr>
        <w:t>; las</w:t>
      </w:r>
      <w:r>
        <w:rPr>
          <w:rFonts w:ascii="Georgia" w:hAnsi="Georgia" w:cs="Calibri"/>
          <w:sz w:val="22"/>
          <w:szCs w:val="22"/>
          <w:lang w:val="es-ES_tradnl"/>
        </w:rPr>
        <w:t xml:space="preserve"> </w:t>
      </w:r>
      <w:r w:rsidRPr="00795161">
        <w:rPr>
          <w:rFonts w:ascii="Georgia" w:hAnsi="Georgia" w:cs="Calibri"/>
          <w:sz w:val="22"/>
          <w:szCs w:val="22"/>
          <w:lang w:val="es-ES_tradnl"/>
        </w:rPr>
        <w:t>superiores a tres líneas se escribirán en párrafo aparte, separado por un salto de línea, con doble sangrado y sin comillas</w:t>
      </w:r>
      <w:r>
        <w:rPr>
          <w:rFonts w:ascii="Georgia" w:hAnsi="Georgia" w:cs="Calibri"/>
          <w:sz w:val="22"/>
          <w:szCs w:val="22"/>
          <w:lang w:val="es-ES_tradnl"/>
        </w:rPr>
        <w:t xml:space="preserve">. 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omisiones dentro de las citas se indicarán mediante tres puntos </w:t>
      </w:r>
      <w:r>
        <w:rPr>
          <w:rFonts w:ascii="Georgia" w:hAnsi="Georgia" w:cs="Calibri"/>
          <w:sz w:val="22"/>
          <w:szCs w:val="22"/>
          <w:lang w:val="es-ES_tradnl"/>
        </w:rPr>
        <w:t>entre corchetes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>[...]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 xml:space="preserve">. 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Referencias bibliográficas: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referencias bibliográficas se incluirán en el texto según el sistema 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Harvard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 xml:space="preserve">[es decir: (Apellidos año: </w:t>
        </w:r>
        <w:proofErr w:type="spellStart"/>
        <w:r w:rsidRPr="00795161">
          <w:rPr>
            <w:rFonts w:ascii="Georgia" w:hAnsi="Georgia" w:cs="Calibri"/>
            <w:sz w:val="22"/>
            <w:szCs w:val="22"/>
            <w:lang w:val="es-ES_tradnl"/>
          </w:rPr>
          <w:t>página/s</w:t>
        </w:r>
        <w:proofErr w:type="spellEnd"/>
        <w:r w:rsidRPr="00795161">
          <w:rPr>
            <w:rFonts w:ascii="Georgia" w:hAnsi="Georgia" w:cs="Calibri"/>
            <w:sz w:val="22"/>
            <w:szCs w:val="22"/>
            <w:lang w:val="es-ES_tradnl"/>
          </w:rPr>
          <w:t>)]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>. Las notas a pie de página, numeradas consecutivamente, se reservarán para aclaraciones o comentarios al texto.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Las menciones bibliográficas aparecerán al final del texto, después del título Referencias bibliográficas, por orden alfabético. La relación se fo</w:t>
      </w:r>
      <w:r>
        <w:rPr>
          <w:rFonts w:ascii="Georgia" w:hAnsi="Georgia" w:cs="Calibri"/>
          <w:sz w:val="22"/>
          <w:szCs w:val="22"/>
          <w:lang w:val="es-ES_tradnl"/>
        </w:rPr>
        <w:t>rmateará con sangría francesa</w:t>
      </w:r>
      <w:r w:rsidRPr="00795161">
        <w:rPr>
          <w:rFonts w:ascii="Georgia" w:hAnsi="Georgia" w:cs="Calibri"/>
          <w:sz w:val="22"/>
          <w:szCs w:val="22"/>
          <w:lang w:val="es-ES_tradnl"/>
        </w:rPr>
        <w:t>, utilizando el siguiente formato: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libros: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, N. (Año):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>Título</w:t>
      </w:r>
      <w:r w:rsidRPr="00795161">
        <w:rPr>
          <w:rFonts w:ascii="Georgia" w:hAnsi="Georgia" w:cs="Calibri"/>
          <w:sz w:val="22"/>
          <w:szCs w:val="22"/>
          <w:lang w:val="es-ES_tradnl"/>
        </w:rPr>
        <w:t>. Lugar, Editorial.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capítulos de libro: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>, N. (Año): “Título del capítulo”, N. Apellido (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ed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.):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>Título</w:t>
      </w:r>
      <w:r w:rsidRPr="00795161">
        <w:rPr>
          <w:rFonts w:ascii="Georgia" w:hAnsi="Georgia" w:cs="Calibri"/>
          <w:sz w:val="22"/>
          <w:szCs w:val="22"/>
          <w:lang w:val="es-ES_tradnl"/>
        </w:rPr>
        <w:t>. Lugar, Editorial, páginas.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artículos de revista: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Apellidos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, N. (Año): “Título del artículo”, </w:t>
      </w:r>
      <w:r w:rsidRPr="00795161">
        <w:rPr>
          <w:rFonts w:ascii="Georgia" w:hAnsi="Georgia" w:cs="Calibri"/>
          <w:i/>
          <w:sz w:val="22"/>
          <w:szCs w:val="22"/>
          <w:lang w:val="es-ES_tradnl"/>
        </w:rPr>
        <w:t xml:space="preserve">Nombre de la revista, 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número, páginas.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textos digitales: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Indicar al final: &lt;dirección URL&gt; </w:t>
      </w:r>
      <w:smartTag w:uri="isiresearchsoft-com/cwyw" w:element="citation">
        <w:r w:rsidRPr="00795161">
          <w:rPr>
            <w:rFonts w:ascii="Georgia" w:hAnsi="Georgia" w:cs="Calibri"/>
            <w:sz w:val="22"/>
            <w:szCs w:val="22"/>
            <w:lang w:val="es-ES_tradnl"/>
          </w:rPr>
          <w:t>[fecha de consulta]</w:t>
        </w:r>
      </w:smartTag>
      <w:r w:rsidRPr="00795161">
        <w:rPr>
          <w:rFonts w:ascii="Georgia" w:hAnsi="Georgia" w:cs="Calibri"/>
          <w:sz w:val="22"/>
          <w:szCs w:val="22"/>
          <w:lang w:val="es-ES_tradnl"/>
        </w:rPr>
        <w:t>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3C1700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3C1700">
        <w:rPr>
          <w:rFonts w:ascii="Georgia" w:hAnsi="Georgia" w:cs="Calibri"/>
          <w:smallCaps/>
          <w:sz w:val="22"/>
          <w:szCs w:val="22"/>
          <w:lang w:val="es-ES_tradnl"/>
        </w:rPr>
        <w:t xml:space="preserve">Apartados 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Se procurará evitar la división del texto en apartados. En caso necesario, los títulos de los mismos se dispondrán alineados a la izquierda, en caja baja y en redonda, separados del párrafo anterior por dos líneas de texto y del siguiente por una.</w:t>
      </w:r>
    </w:p>
    <w:p w:rsidR="00534D33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795161">
        <w:rPr>
          <w:rFonts w:ascii="Georgia" w:hAnsi="Georgia" w:cs="Calibri"/>
          <w:smallCaps/>
          <w:sz w:val="22"/>
          <w:szCs w:val="22"/>
          <w:lang w:val="es-ES_tradnl"/>
        </w:rPr>
        <w:t>Notas a pie de página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Las notas a pie de página se reservarán para comentarios para aclaraciones o comentarios al texto. Las llamadas a notas se dispondrán después de los signos de puntuación. </w:t>
      </w: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  <w:lang w:val="es-ES_tradnl"/>
        </w:rPr>
      </w:pPr>
    </w:p>
    <w:p w:rsidR="00534D33" w:rsidRPr="00795161" w:rsidRDefault="00534D33" w:rsidP="00534D33">
      <w:pPr>
        <w:ind w:left="340" w:hanging="340"/>
        <w:jc w:val="both"/>
        <w:rPr>
          <w:rFonts w:ascii="Georgia" w:hAnsi="Georgia" w:cs="Calibri"/>
          <w:sz w:val="22"/>
          <w:szCs w:val="22"/>
        </w:rPr>
      </w:pPr>
    </w:p>
    <w:p w:rsidR="00534D33" w:rsidRPr="00A77441" w:rsidRDefault="00534D33" w:rsidP="00534D33">
      <w:pPr>
        <w:ind w:left="340" w:hanging="340"/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 w:rsidRPr="00A77441">
        <w:rPr>
          <w:rFonts w:ascii="Georgia" w:hAnsi="Georgia" w:cs="Calibri"/>
          <w:smallCaps/>
          <w:sz w:val="22"/>
          <w:szCs w:val="22"/>
          <w:lang w:val="es-ES_tradnl"/>
        </w:rPr>
        <w:t>Ilustraciones, gráficos</w:t>
      </w:r>
    </w:p>
    <w:p w:rsidR="00534D33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Las ilustraciones (figuras, gráficos, esquemas, tablas, mapas, etc.) se incluirán en el documento electrónico o en archivos separados (indicando claramente en el texto el lugar en el que deben insertarse). Todas las ilustraciones deben enviarse e</w:t>
      </w:r>
      <w:r>
        <w:rPr>
          <w:rFonts w:ascii="Georgia" w:hAnsi="Georgia" w:cs="Calibri"/>
          <w:sz w:val="22"/>
          <w:szCs w:val="22"/>
          <w:lang w:val="es-ES_tradnl"/>
        </w:rPr>
        <w:t xml:space="preserve">n formato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jpg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gif</w:t>
      </w:r>
      <w:proofErr w:type="spellEnd"/>
      <w:r w:rsidRPr="00795161">
        <w:rPr>
          <w:rFonts w:ascii="Georgia" w:hAnsi="Georgia" w:cs="Calibri"/>
          <w:sz w:val="22"/>
          <w:szCs w:val="22"/>
          <w:lang w:val="es-ES_tradnl"/>
        </w:rPr>
        <w:t xml:space="preserve"> con calidad  suficiente para su reproducción.</w:t>
      </w:r>
      <w:r>
        <w:rPr>
          <w:rFonts w:ascii="Georgia" w:hAnsi="Georgia" w:cs="Calibri"/>
          <w:sz w:val="22"/>
          <w:szCs w:val="22"/>
          <w:lang w:val="es-ES_tradnl"/>
        </w:rPr>
        <w:t xml:space="preserve"> En el caso de gráficos, se recomienda simplificarlos al máximo, habida cuenta de que no será posible su reproducción en color. En cuanto a las imágenes, no podrán reproducirse las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  <w:r>
        <w:rPr>
          <w:rFonts w:ascii="Georgia" w:hAnsi="Georgia" w:cs="Calibri"/>
          <w:sz w:val="22"/>
          <w:szCs w:val="22"/>
          <w:lang w:val="es-ES_tradnl"/>
        </w:rPr>
        <w:t>que no estén libres de derechos de autor o para las que los autores de los trabajos no haya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n </w:t>
      </w:r>
      <w:r>
        <w:rPr>
          <w:rFonts w:ascii="Georgia" w:hAnsi="Georgia" w:cs="Calibri"/>
          <w:sz w:val="22"/>
          <w:szCs w:val="22"/>
          <w:lang w:val="es-ES_tradnl"/>
        </w:rPr>
        <w:t>obtenido la correspondiente autorización; como para los gráficos, sólo podrán reproducirse en blanco y negro.</w:t>
      </w:r>
    </w:p>
    <w:p w:rsidR="00534D33" w:rsidRPr="00795161" w:rsidRDefault="00534D33" w:rsidP="00534D33">
      <w:pPr>
        <w:jc w:val="both"/>
        <w:rPr>
          <w:rFonts w:ascii="Georgia" w:hAnsi="Georgia" w:cs="Calibri"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 </w:t>
      </w:r>
    </w:p>
    <w:p w:rsidR="00534D33" w:rsidRPr="0079516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</w:p>
    <w:p w:rsidR="00534D33" w:rsidRPr="00A77441" w:rsidRDefault="00534D33" w:rsidP="00534D33">
      <w:pPr>
        <w:jc w:val="both"/>
        <w:rPr>
          <w:rFonts w:ascii="Georgia" w:hAnsi="Georgia" w:cs="Calibri"/>
          <w:smallCaps/>
          <w:sz w:val="22"/>
          <w:szCs w:val="22"/>
          <w:lang w:val="es-ES_tradnl"/>
        </w:rPr>
      </w:pPr>
      <w:r>
        <w:rPr>
          <w:rFonts w:ascii="Georgia" w:hAnsi="Georgia" w:cs="Calibri"/>
          <w:smallCaps/>
          <w:sz w:val="22"/>
          <w:szCs w:val="22"/>
          <w:lang w:val="es-ES_tradnl"/>
        </w:rPr>
        <w:t>Normas tipográficas</w:t>
      </w:r>
    </w:p>
    <w:p w:rsidR="00534D33" w:rsidRPr="0079516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>Para información entre guiones se utilizará el guión largo. Se recomienda utilizar la tecla “Control” y el signo “menos (-)” del teclado numérico.</w:t>
      </w:r>
    </w:p>
    <w:p w:rsidR="00534D33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 w:rsidRPr="00795161">
        <w:rPr>
          <w:rFonts w:ascii="Georgia" w:hAnsi="Georgia" w:cs="Calibri"/>
          <w:sz w:val="22"/>
          <w:szCs w:val="22"/>
          <w:lang w:val="es-ES_tradnl"/>
        </w:rPr>
        <w:t xml:space="preserve">Se </w:t>
      </w:r>
      <w:r>
        <w:rPr>
          <w:rFonts w:ascii="Georgia" w:hAnsi="Georgia" w:cs="Calibri"/>
          <w:sz w:val="22"/>
          <w:szCs w:val="22"/>
          <w:lang w:val="es-ES_tradnl"/>
        </w:rPr>
        <w:t>evitará el uso de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 la negrita; la cursiva se utilizará en los títulos de las obras o para destacar palabras en otro idioma distinto del utilizado en el trabajo. No se usará nunca el subrayado. </w:t>
      </w:r>
    </w:p>
    <w:p w:rsidR="00534D33" w:rsidRPr="00A77441" w:rsidRDefault="00534D33" w:rsidP="00534D33">
      <w:pPr>
        <w:jc w:val="both"/>
        <w:rPr>
          <w:rFonts w:ascii="Georgia" w:hAnsi="Georgia" w:cs="Calibri"/>
          <w:b/>
          <w:sz w:val="22"/>
          <w:szCs w:val="22"/>
          <w:lang w:val="es-ES_tradnl"/>
        </w:rPr>
      </w:pPr>
      <w:r>
        <w:rPr>
          <w:rFonts w:ascii="Georgia" w:hAnsi="Georgia" w:cs="Calibri"/>
          <w:sz w:val="22"/>
          <w:szCs w:val="22"/>
          <w:lang w:val="es-ES_tradnl"/>
        </w:rPr>
        <w:t>Se admitirá el uso de l</w:t>
      </w:r>
      <w:r w:rsidRPr="00795161">
        <w:rPr>
          <w:rFonts w:ascii="Georgia" w:hAnsi="Georgia" w:cs="Calibri"/>
          <w:sz w:val="22"/>
          <w:szCs w:val="22"/>
          <w:lang w:val="es-ES_tradnl"/>
        </w:rPr>
        <w:t xml:space="preserve">as abreviaturas </w:t>
      </w:r>
      <w:r>
        <w:rPr>
          <w:rFonts w:ascii="Georgia" w:hAnsi="Georgia" w:cs="Calibri"/>
          <w:sz w:val="22"/>
          <w:szCs w:val="22"/>
          <w:lang w:val="es-ES_tradnl"/>
        </w:rPr>
        <w:t xml:space="preserve">más frecuentes, tales como: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fol.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(folio),  p./pp. (</w:t>
      </w:r>
      <w:proofErr w:type="spellStart"/>
      <w:r w:rsidRPr="00795161">
        <w:rPr>
          <w:rFonts w:ascii="Georgia" w:hAnsi="Georgia" w:cs="Calibri"/>
          <w:sz w:val="22"/>
          <w:szCs w:val="22"/>
          <w:lang w:val="es-ES_tradnl"/>
        </w:rPr>
        <w:t>página</w:t>
      </w:r>
      <w:r>
        <w:rPr>
          <w:rFonts w:ascii="Georgia" w:hAnsi="Georgia" w:cs="Calibri"/>
          <w:sz w:val="22"/>
          <w:szCs w:val="22"/>
          <w:lang w:val="es-ES_tradnl"/>
        </w:rPr>
        <w:t>/s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),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ss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 (siguientes),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vol.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(volumen)</w:t>
      </w:r>
      <w:r w:rsidRPr="00795161">
        <w:rPr>
          <w:rFonts w:ascii="Georgia" w:hAnsi="Georgia" w:cs="Calibri"/>
          <w:sz w:val="22"/>
          <w:szCs w:val="22"/>
          <w:lang w:val="es-ES_tradnl"/>
        </w:rPr>
        <w:t>.</w:t>
      </w:r>
      <w:r>
        <w:rPr>
          <w:rFonts w:ascii="Georgia" w:hAnsi="Georgia" w:cs="Calibri"/>
          <w:sz w:val="22"/>
          <w:szCs w:val="22"/>
          <w:lang w:val="es-ES_tradnl"/>
        </w:rPr>
        <w:t xml:space="preserve"> Se evitará el uso de otras abreviaturas (del tipo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ibid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op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cit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., </w:t>
      </w:r>
      <w:proofErr w:type="spellStart"/>
      <w:r>
        <w:rPr>
          <w:rFonts w:ascii="Georgia" w:hAnsi="Georgia" w:cs="Calibri"/>
          <w:sz w:val="22"/>
          <w:szCs w:val="22"/>
          <w:lang w:val="es-ES_tradnl"/>
        </w:rPr>
        <w:t>cf.</w:t>
      </w:r>
      <w:proofErr w:type="spellEnd"/>
      <w:r>
        <w:rPr>
          <w:rFonts w:ascii="Georgia" w:hAnsi="Georgia" w:cs="Calibri"/>
          <w:sz w:val="22"/>
          <w:szCs w:val="22"/>
          <w:lang w:val="es-ES_tradnl"/>
        </w:rPr>
        <w:t xml:space="preserve"> u otras).</w:t>
      </w:r>
    </w:p>
    <w:p w:rsidR="00534D33" w:rsidRPr="003C1700" w:rsidRDefault="00534D33" w:rsidP="00534D33">
      <w:pPr>
        <w:jc w:val="both"/>
        <w:rPr>
          <w:rFonts w:ascii="Georgia" w:hAnsi="Georgia" w:cs="Calibri"/>
          <w:sz w:val="22"/>
          <w:szCs w:val="22"/>
        </w:rPr>
      </w:pPr>
    </w:p>
    <w:p w:rsidR="00534D33" w:rsidRPr="003C1700" w:rsidRDefault="00534D33" w:rsidP="00534D33">
      <w:pPr>
        <w:jc w:val="both"/>
        <w:rPr>
          <w:rFonts w:ascii="Georgia" w:hAnsi="Georgia" w:cs="Calibri"/>
          <w:sz w:val="22"/>
          <w:szCs w:val="22"/>
        </w:rPr>
      </w:pPr>
    </w:p>
    <w:p w:rsidR="00B75C1D" w:rsidRDefault="00B75C1D"/>
    <w:sectPr w:rsidR="00B75C1D" w:rsidSect="00B75C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4E85"/>
    <w:multiLevelType w:val="hybridMultilevel"/>
    <w:tmpl w:val="F06E45B2"/>
    <w:lvl w:ilvl="0" w:tplc="D340DEC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534D33"/>
    <w:rsid w:val="003979A0"/>
    <w:rsid w:val="00534D33"/>
    <w:rsid w:val="00A650FC"/>
    <w:rsid w:val="00B75C1D"/>
    <w:rsid w:val="00D30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2011-12-16T10:13:00Z</dcterms:created>
  <dcterms:modified xsi:type="dcterms:W3CDTF">2011-12-16T10:24:00Z</dcterms:modified>
</cp:coreProperties>
</file>