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4BE" w:rsidRPr="0080635F" w:rsidRDefault="00CA54BE" w:rsidP="00CA54BE">
      <w:proofErr w:type="spellStart"/>
      <w:r>
        <w:rPr>
          <w:rFonts w:ascii="Arial" w:hAnsi="Arial" w:cs="Arial"/>
          <w:b/>
          <w:sz w:val="24"/>
          <w:szCs w:val="24"/>
        </w:rPr>
        <w:t>A.a.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2012/2013 - </w:t>
      </w:r>
      <w:r>
        <w:rPr>
          <w:rFonts w:ascii="Arial" w:hAnsi="Arial" w:cs="Arial"/>
          <w:sz w:val="24"/>
          <w:szCs w:val="24"/>
        </w:rPr>
        <w:t xml:space="preserve">PROGRAMMA ARABO I (I semestre, Maria Elena </w:t>
      </w:r>
      <w:proofErr w:type="spellStart"/>
      <w:r>
        <w:rPr>
          <w:rFonts w:ascii="Arial" w:hAnsi="Arial" w:cs="Arial"/>
          <w:sz w:val="24"/>
          <w:szCs w:val="24"/>
        </w:rPr>
        <w:t>Paniconi</w:t>
      </w:r>
      <w:proofErr w:type="spellEnd"/>
      <w:r>
        <w:rPr>
          <w:rFonts w:ascii="Arial" w:hAnsi="Arial" w:cs="Arial"/>
          <w:sz w:val="24"/>
          <w:szCs w:val="24"/>
        </w:rPr>
        <w:t>)</w:t>
      </w:r>
    </w:p>
    <w:p w:rsidR="00CA54BE" w:rsidRDefault="00CA54BE" w:rsidP="00CA54BE">
      <w:pPr>
        <w:pStyle w:val="Paragrafoelenco"/>
        <w:ind w:left="360"/>
        <w:rPr>
          <w:rFonts w:ascii="Arial" w:hAnsi="Arial" w:cs="Arial"/>
          <w:b/>
          <w:sz w:val="24"/>
          <w:szCs w:val="24"/>
        </w:rPr>
      </w:pPr>
    </w:p>
    <w:p w:rsidR="00CA54BE" w:rsidRDefault="00CA54BE" w:rsidP="00CA54BE">
      <w:pPr>
        <w:pStyle w:val="Paragrafoelenco"/>
        <w:ind w:left="360"/>
        <w:rPr>
          <w:rFonts w:ascii="Arial" w:hAnsi="Arial" w:cs="Arial"/>
          <w:b/>
          <w:sz w:val="24"/>
          <w:szCs w:val="24"/>
        </w:rPr>
      </w:pPr>
    </w:p>
    <w:p w:rsidR="00CA54BE" w:rsidRDefault="00CA54BE" w:rsidP="00CA54BE">
      <w:pPr>
        <w:pStyle w:val="Paragrafoelenco"/>
        <w:numPr>
          <w:ilvl w:val="0"/>
          <w:numId w:val="1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Aspetti grammaticali </w:t>
      </w:r>
    </w:p>
    <w:p w:rsidR="00CA54BE" w:rsidRPr="002C196D" w:rsidRDefault="00CA54BE" w:rsidP="00CA54BE">
      <w:pPr>
        <w:pStyle w:val="Paragrafoelenc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 xml:space="preserve">- </w:t>
      </w:r>
      <w:r w:rsidRPr="002C196D">
        <w:rPr>
          <w:rFonts w:ascii="Arial" w:hAnsi="Arial" w:cs="Arial"/>
          <w:bCs/>
          <w:sz w:val="24"/>
          <w:szCs w:val="24"/>
        </w:rPr>
        <w:t>Alfabeto arabo</w:t>
      </w:r>
    </w:p>
    <w:p w:rsidR="00CA54BE" w:rsidRPr="002C196D" w:rsidRDefault="00CA54BE" w:rsidP="00CA54BE">
      <w:pPr>
        <w:pStyle w:val="Paragrafoelenc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 xml:space="preserve">- </w:t>
      </w:r>
      <w:r w:rsidRPr="002C196D">
        <w:rPr>
          <w:rFonts w:ascii="Arial" w:hAnsi="Arial" w:cs="Arial"/>
          <w:bCs/>
          <w:sz w:val="24"/>
          <w:szCs w:val="24"/>
        </w:rPr>
        <w:t>Segni particolari dell’alfabeto</w:t>
      </w:r>
    </w:p>
    <w:p w:rsidR="00CA54BE" w:rsidRDefault="00CA54BE" w:rsidP="00CA54BE">
      <w:pPr>
        <w:pStyle w:val="Paragrafoelenc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 xml:space="preserve">- </w:t>
      </w:r>
      <w:r w:rsidRPr="002C196D">
        <w:rPr>
          <w:rFonts w:ascii="Arial" w:hAnsi="Arial" w:cs="Arial"/>
          <w:bCs/>
          <w:sz w:val="24"/>
          <w:szCs w:val="24"/>
        </w:rPr>
        <w:t>Frase nominale (con analisi in lingua araba)</w:t>
      </w:r>
    </w:p>
    <w:p w:rsidR="00CA54BE" w:rsidRDefault="00CA54BE" w:rsidP="00CA54BE">
      <w:pPr>
        <w:pStyle w:val="Paragrafoelenc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 xml:space="preserve">- </w:t>
      </w:r>
      <w:proofErr w:type="spellStart"/>
      <w:r>
        <w:rPr>
          <w:rFonts w:ascii="Arial" w:hAnsi="Arial" w:cs="Arial"/>
          <w:bCs/>
          <w:sz w:val="24"/>
          <w:szCs w:val="24"/>
        </w:rPr>
        <w:t>Ism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+ </w:t>
      </w:r>
      <w:proofErr w:type="spellStart"/>
      <w:r>
        <w:rPr>
          <w:rFonts w:ascii="Arial" w:hAnsi="Arial" w:cs="Arial"/>
          <w:bCs/>
          <w:sz w:val="24"/>
          <w:szCs w:val="24"/>
        </w:rPr>
        <w:t>na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‘t (nome + attributo)</w:t>
      </w:r>
    </w:p>
    <w:p w:rsidR="00CA54BE" w:rsidRDefault="00CA54BE" w:rsidP="00CA54BE">
      <w:pPr>
        <w:pStyle w:val="Paragrafoelenc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 xml:space="preserve">- Dimostrativo </w:t>
      </w:r>
    </w:p>
    <w:p w:rsidR="00CA54BE" w:rsidRPr="006C2D48" w:rsidRDefault="00CA54BE" w:rsidP="00CA54BE">
      <w:pPr>
        <w:pStyle w:val="Paragrafoelenco"/>
        <w:ind w:firstLine="69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- </w:t>
      </w:r>
      <w:proofErr w:type="spellStart"/>
      <w:r w:rsidRPr="006C2D48">
        <w:rPr>
          <w:rFonts w:ascii="Arial" w:hAnsi="Arial" w:cs="Arial"/>
          <w:bCs/>
          <w:sz w:val="24"/>
          <w:szCs w:val="24"/>
        </w:rPr>
        <w:t>Idafa</w:t>
      </w:r>
      <w:proofErr w:type="spellEnd"/>
      <w:r w:rsidRPr="006C2D48">
        <w:rPr>
          <w:rFonts w:ascii="Arial" w:hAnsi="Arial" w:cs="Arial"/>
          <w:bCs/>
          <w:sz w:val="24"/>
          <w:szCs w:val="24"/>
        </w:rPr>
        <w:t xml:space="preserve"> </w:t>
      </w:r>
    </w:p>
    <w:p w:rsidR="00CA54BE" w:rsidRDefault="00CA54BE" w:rsidP="00CA54BE">
      <w:pPr>
        <w:pStyle w:val="Paragrafoelenco"/>
        <w:rPr>
          <w:rFonts w:ascii="Arial" w:hAnsi="Arial" w:cs="Arial"/>
          <w:bCs/>
          <w:sz w:val="24"/>
          <w:szCs w:val="24"/>
        </w:rPr>
      </w:pPr>
    </w:p>
    <w:p w:rsidR="00CA54BE" w:rsidRDefault="00CA54BE" w:rsidP="00CA54BE">
      <w:pPr>
        <w:pStyle w:val="Paragrafoelenco"/>
        <w:rPr>
          <w:rFonts w:ascii="Arial" w:hAnsi="Arial" w:cs="Arial"/>
          <w:bCs/>
          <w:sz w:val="24"/>
          <w:szCs w:val="24"/>
        </w:rPr>
      </w:pPr>
    </w:p>
    <w:p w:rsidR="00CA54BE" w:rsidRDefault="00CA54BE" w:rsidP="00CA54BE">
      <w:pPr>
        <w:pStyle w:val="Paragrafoelenco"/>
        <w:rPr>
          <w:rFonts w:ascii="Arial" w:hAnsi="Arial" w:cs="Arial"/>
          <w:bCs/>
          <w:sz w:val="24"/>
          <w:szCs w:val="24"/>
        </w:rPr>
      </w:pPr>
    </w:p>
    <w:p w:rsidR="00CA54BE" w:rsidRDefault="00CA54BE" w:rsidP="00CA54BE">
      <w:pPr>
        <w:pStyle w:val="Paragrafoelenco"/>
        <w:rPr>
          <w:rFonts w:ascii="Arial" w:hAnsi="Arial" w:cs="Arial"/>
          <w:bCs/>
          <w:sz w:val="24"/>
          <w:szCs w:val="24"/>
        </w:rPr>
      </w:pPr>
    </w:p>
    <w:p w:rsidR="00CA54BE" w:rsidRDefault="00CA54BE" w:rsidP="00CA54BE">
      <w:pPr>
        <w:pStyle w:val="Paragrafoelenco"/>
        <w:rPr>
          <w:rFonts w:ascii="Arial" w:hAnsi="Arial" w:cs="Arial"/>
          <w:bCs/>
          <w:sz w:val="24"/>
          <w:szCs w:val="24"/>
        </w:rPr>
      </w:pPr>
    </w:p>
    <w:p w:rsidR="00CA54BE" w:rsidRDefault="00CA54BE" w:rsidP="00CA54BE">
      <w:pPr>
        <w:pStyle w:val="Paragrafoelenco"/>
        <w:numPr>
          <w:ilvl w:val="0"/>
          <w:numId w:val="1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Lezioni </w:t>
      </w:r>
      <w:proofErr w:type="spellStart"/>
      <w:r>
        <w:rPr>
          <w:rFonts w:ascii="Arial" w:hAnsi="Arial" w:cs="Arial"/>
          <w:bCs/>
          <w:sz w:val="24"/>
          <w:szCs w:val="24"/>
        </w:rPr>
        <w:t>Deheuvels</w:t>
      </w:r>
      <w:proofErr w:type="spellEnd"/>
      <w:r>
        <w:rPr>
          <w:rFonts w:ascii="Arial" w:hAnsi="Arial" w:cs="Arial"/>
          <w:bCs/>
          <w:sz w:val="24"/>
          <w:szCs w:val="24"/>
        </w:rPr>
        <w:t>:</w:t>
      </w:r>
    </w:p>
    <w:p w:rsidR="00CA54BE" w:rsidRDefault="00CA54BE" w:rsidP="00CA54BE">
      <w:pPr>
        <w:pStyle w:val="Paragrafoelenc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 xml:space="preserve">1,2,3,4 (+ ripasso) </w:t>
      </w:r>
    </w:p>
    <w:p w:rsidR="00CA54BE" w:rsidRDefault="00CA54BE" w:rsidP="00CA54BE">
      <w:pPr>
        <w:pStyle w:val="Paragrafoelenco"/>
        <w:rPr>
          <w:rFonts w:ascii="Arial" w:hAnsi="Arial" w:cs="Arial"/>
          <w:bCs/>
          <w:sz w:val="24"/>
          <w:szCs w:val="24"/>
        </w:rPr>
      </w:pPr>
    </w:p>
    <w:p w:rsidR="00CA54BE" w:rsidRDefault="00CA54BE" w:rsidP="00CA54BE">
      <w:pPr>
        <w:pStyle w:val="Paragrafoelenco"/>
        <w:rPr>
          <w:rFonts w:ascii="Arial" w:hAnsi="Arial" w:cs="Arial"/>
          <w:bCs/>
          <w:sz w:val="24"/>
          <w:szCs w:val="24"/>
        </w:rPr>
      </w:pPr>
    </w:p>
    <w:p w:rsidR="00CA54BE" w:rsidRDefault="00CA54BE" w:rsidP="00CA54BE">
      <w:pPr>
        <w:pStyle w:val="Paragrafoelenco"/>
        <w:numPr>
          <w:ilvl w:val="0"/>
          <w:numId w:val="1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Materiale integrativo </w:t>
      </w:r>
    </w:p>
    <w:p w:rsidR="00CA54BE" w:rsidRDefault="00CA54BE" w:rsidP="00CA54BE">
      <w:pPr>
        <w:pStyle w:val="Paragrafoelenco"/>
        <w:numPr>
          <w:ilvl w:val="1"/>
          <w:numId w:val="1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Ascolto lezione 1 </w:t>
      </w:r>
      <w:proofErr w:type="spellStart"/>
      <w:r>
        <w:rPr>
          <w:rFonts w:ascii="Arial" w:hAnsi="Arial" w:cs="Arial"/>
          <w:i/>
          <w:sz w:val="24"/>
          <w:szCs w:val="24"/>
        </w:rPr>
        <w:t>Kitab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</w:rPr>
        <w:t>al-Ta</w:t>
      </w:r>
      <w:proofErr w:type="spellEnd"/>
      <w:r>
        <w:rPr>
          <w:rFonts w:ascii="Arial" w:hAnsi="Arial" w:cs="Arial"/>
          <w:i/>
          <w:sz w:val="24"/>
          <w:szCs w:val="24"/>
        </w:rPr>
        <w:t>‘</w:t>
      </w:r>
      <w:proofErr w:type="spellStart"/>
      <w:r>
        <w:rPr>
          <w:rFonts w:ascii="Arial" w:hAnsi="Arial" w:cs="Arial"/>
          <w:i/>
          <w:sz w:val="24"/>
          <w:szCs w:val="24"/>
        </w:rPr>
        <w:t>allum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</w:rPr>
        <w:t>fi-al-lugha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</w:rPr>
        <w:t>al-</w:t>
      </w:r>
      <w:proofErr w:type="spellEnd"/>
      <w:r>
        <w:rPr>
          <w:rFonts w:ascii="Arial" w:hAnsi="Arial" w:cs="Arial"/>
          <w:i/>
          <w:sz w:val="24"/>
          <w:szCs w:val="24"/>
        </w:rPr>
        <w:t>‘</w:t>
      </w:r>
      <w:proofErr w:type="spellStart"/>
      <w:r>
        <w:rPr>
          <w:rFonts w:ascii="Arial" w:hAnsi="Arial" w:cs="Arial"/>
          <w:i/>
          <w:sz w:val="24"/>
          <w:szCs w:val="24"/>
        </w:rPr>
        <w:t>arabiyya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</w:rPr>
        <w:t>vol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I</w:t>
      </w:r>
    </w:p>
    <w:p w:rsidR="00CA54BE" w:rsidRPr="005C7E6D" w:rsidRDefault="00CA54BE" w:rsidP="00CA54BE">
      <w:pPr>
        <w:pStyle w:val="Paragrafoelenco"/>
        <w:numPr>
          <w:ilvl w:val="1"/>
          <w:numId w:val="1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Pp. 9-56 da </w:t>
      </w:r>
      <w:r w:rsidRPr="005C7E6D">
        <w:rPr>
          <w:rFonts w:ascii="Arial" w:hAnsi="Arial" w:cs="Arial"/>
          <w:i/>
          <w:sz w:val="24"/>
          <w:szCs w:val="24"/>
        </w:rPr>
        <w:t>Corso di arabo contemporaneo</w:t>
      </w:r>
      <w:r>
        <w:rPr>
          <w:rFonts w:ascii="Arial" w:hAnsi="Arial" w:cs="Arial"/>
          <w:iCs/>
          <w:sz w:val="24"/>
          <w:szCs w:val="24"/>
        </w:rPr>
        <w:t xml:space="preserve"> di </w:t>
      </w:r>
      <w:proofErr w:type="spellStart"/>
      <w:r>
        <w:rPr>
          <w:rFonts w:ascii="Arial" w:hAnsi="Arial" w:cs="Arial"/>
          <w:iCs/>
          <w:sz w:val="24"/>
          <w:szCs w:val="24"/>
        </w:rPr>
        <w:t>Mion</w:t>
      </w:r>
      <w:proofErr w:type="spellEnd"/>
      <w:r>
        <w:rPr>
          <w:rFonts w:ascii="Arial" w:hAnsi="Arial" w:cs="Arial"/>
          <w:iCs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iCs/>
          <w:sz w:val="24"/>
          <w:szCs w:val="24"/>
        </w:rPr>
        <w:t>Durand</w:t>
      </w:r>
      <w:proofErr w:type="spellEnd"/>
      <w:r>
        <w:rPr>
          <w:rFonts w:ascii="Arial" w:hAnsi="Arial" w:cs="Arial"/>
          <w:iCs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iCs/>
          <w:sz w:val="24"/>
          <w:szCs w:val="24"/>
        </w:rPr>
        <w:t>Langone</w:t>
      </w:r>
      <w:proofErr w:type="spellEnd"/>
    </w:p>
    <w:p w:rsidR="00CA54BE" w:rsidRDefault="00CA54BE" w:rsidP="00CA54BE">
      <w:pPr>
        <w:pStyle w:val="Paragrafoelenco"/>
        <w:numPr>
          <w:ilvl w:val="1"/>
          <w:numId w:val="1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Esercizi da </w:t>
      </w:r>
      <w:r w:rsidRPr="00CC2AAA">
        <w:rPr>
          <w:rFonts w:ascii="Arial" w:hAnsi="Arial" w:cs="Arial"/>
          <w:i/>
          <w:sz w:val="24"/>
          <w:szCs w:val="24"/>
        </w:rPr>
        <w:t>Grammatica teorico-pratica della lingua araba</w:t>
      </w:r>
      <w:r>
        <w:rPr>
          <w:rFonts w:ascii="Arial" w:hAnsi="Arial" w:cs="Arial"/>
          <w:i/>
          <w:sz w:val="24"/>
          <w:szCs w:val="24"/>
        </w:rPr>
        <w:t xml:space="preserve">, vol. I </w:t>
      </w:r>
      <w:r>
        <w:rPr>
          <w:rFonts w:ascii="Arial" w:hAnsi="Arial" w:cs="Arial"/>
          <w:sz w:val="24"/>
          <w:szCs w:val="24"/>
        </w:rPr>
        <w:t xml:space="preserve">di Laura Veccia </w:t>
      </w:r>
      <w:proofErr w:type="spellStart"/>
      <w:r>
        <w:rPr>
          <w:rFonts w:ascii="Arial" w:hAnsi="Arial" w:cs="Arial"/>
          <w:sz w:val="24"/>
          <w:szCs w:val="24"/>
        </w:rPr>
        <w:t>Vaglieri</w:t>
      </w:r>
      <w:proofErr w:type="spellEnd"/>
      <w:r>
        <w:rPr>
          <w:rFonts w:ascii="Arial" w:hAnsi="Arial" w:cs="Arial"/>
          <w:sz w:val="24"/>
          <w:szCs w:val="24"/>
        </w:rPr>
        <w:t xml:space="preserve"> e Maria </w:t>
      </w:r>
      <w:proofErr w:type="spellStart"/>
      <w:r>
        <w:rPr>
          <w:rFonts w:ascii="Arial" w:hAnsi="Arial" w:cs="Arial"/>
          <w:sz w:val="24"/>
          <w:szCs w:val="24"/>
        </w:rPr>
        <w:t>Avino</w:t>
      </w:r>
      <w:proofErr w:type="spellEnd"/>
      <w:r>
        <w:rPr>
          <w:rFonts w:ascii="Arial" w:hAnsi="Arial" w:cs="Arial"/>
          <w:sz w:val="24"/>
          <w:szCs w:val="24"/>
        </w:rPr>
        <w:t>, ROMA, IPO 2011 sulla frase nominale e sullo IDAFA</w:t>
      </w:r>
    </w:p>
    <w:p w:rsidR="00CA54BE" w:rsidRDefault="00CA54BE" w:rsidP="00CA54BE">
      <w:pPr>
        <w:pStyle w:val="Paragrafoelenco"/>
        <w:rPr>
          <w:rFonts w:ascii="Arial" w:hAnsi="Arial" w:cs="Arial"/>
          <w:bCs/>
          <w:sz w:val="24"/>
          <w:szCs w:val="24"/>
        </w:rPr>
      </w:pPr>
    </w:p>
    <w:p w:rsidR="00CA54BE" w:rsidRDefault="00CA54BE" w:rsidP="00CA54BE">
      <w:pPr>
        <w:pStyle w:val="Paragrafoelenco"/>
        <w:rPr>
          <w:rFonts w:ascii="Arial" w:hAnsi="Arial" w:cs="Arial"/>
          <w:bCs/>
          <w:sz w:val="24"/>
          <w:szCs w:val="24"/>
        </w:rPr>
      </w:pPr>
    </w:p>
    <w:p w:rsidR="00CA54BE" w:rsidRDefault="00CA54BE" w:rsidP="00CA54BE">
      <w:pPr>
        <w:pStyle w:val="Paragrafoelenco"/>
        <w:rPr>
          <w:rFonts w:ascii="Arial" w:hAnsi="Arial" w:cs="Arial"/>
          <w:bCs/>
          <w:sz w:val="24"/>
          <w:szCs w:val="24"/>
        </w:rPr>
      </w:pPr>
    </w:p>
    <w:p w:rsidR="00CA54BE" w:rsidRDefault="00CA54BE" w:rsidP="00CA54BE">
      <w:pPr>
        <w:pStyle w:val="Paragrafoelenco"/>
        <w:rPr>
          <w:rFonts w:ascii="Arial" w:hAnsi="Arial" w:cs="Arial"/>
          <w:bCs/>
          <w:sz w:val="24"/>
          <w:szCs w:val="24"/>
        </w:rPr>
      </w:pPr>
    </w:p>
    <w:p w:rsidR="00CA54BE" w:rsidRPr="002C196D" w:rsidRDefault="00CA54BE" w:rsidP="00CA54BE">
      <w:pPr>
        <w:pStyle w:val="Paragrafoelenco"/>
        <w:rPr>
          <w:rFonts w:ascii="Arial" w:hAnsi="Arial" w:cs="Arial"/>
          <w:bCs/>
          <w:sz w:val="24"/>
          <w:szCs w:val="24"/>
        </w:rPr>
      </w:pPr>
    </w:p>
    <w:p w:rsidR="00655520" w:rsidRDefault="00CA54BE" w:rsidP="00CA54BE"/>
    <w:sectPr w:rsidR="00655520" w:rsidSect="000646D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915756"/>
    <w:multiLevelType w:val="hybridMultilevel"/>
    <w:tmpl w:val="D9A8C0A6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570A84B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hint="default"/>
        <w:i w:val="0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CA54BE"/>
    <w:rsid w:val="000646DF"/>
    <w:rsid w:val="005C74E6"/>
    <w:rsid w:val="00854DC1"/>
    <w:rsid w:val="00CA54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A54BE"/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CA54BE"/>
    <w:pPr>
      <w:ind w:left="720"/>
      <w:contextualSpacing/>
    </w:pPr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m.paniconi1</dc:creator>
  <cp:lastModifiedBy>m.paniconi1</cp:lastModifiedBy>
  <cp:revision>1</cp:revision>
  <dcterms:created xsi:type="dcterms:W3CDTF">2012-12-12T11:59:00Z</dcterms:created>
  <dcterms:modified xsi:type="dcterms:W3CDTF">2012-12-12T11:59:00Z</dcterms:modified>
</cp:coreProperties>
</file>