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99D" w:rsidRPr="00826A65" w:rsidRDefault="00BC1CC4" w:rsidP="00B0699D">
      <w:pPr>
        <w:spacing w:before="100" w:beforeAutospacing="1" w:after="100" w:afterAutospacing="1" w:line="240" w:lineRule="auto"/>
        <w:rPr>
          <w:rFonts w:ascii="Times New Roman" w:eastAsia="Times New Roman" w:hAnsi="Times New Roman" w:cs="Times New Roman"/>
          <w:b/>
          <w:sz w:val="28"/>
          <w:szCs w:val="28"/>
          <w:lang w:val="es-ES_tradnl" w:eastAsia="it-IT"/>
        </w:rPr>
      </w:pPr>
      <w:r w:rsidRPr="00826A65">
        <w:rPr>
          <w:rFonts w:ascii="Times New Roman" w:eastAsia="Times New Roman" w:hAnsi="Times New Roman" w:cs="Times New Roman"/>
          <w:b/>
          <w:sz w:val="28"/>
          <w:szCs w:val="28"/>
          <w:lang w:val="es-ES_tradnl" w:eastAsia="it-IT"/>
        </w:rPr>
        <w:t>Son alimentos, no milagros</w:t>
      </w:r>
    </w:p>
    <w:p w:rsidR="00BC1CC4" w:rsidRPr="00826A65" w:rsidRDefault="00BC1CC4" w:rsidP="00B0699D">
      <w:pPr>
        <w:spacing w:before="100" w:beforeAutospacing="1" w:after="100" w:afterAutospacing="1" w:line="240" w:lineRule="auto"/>
        <w:rPr>
          <w:rFonts w:ascii="Times New Roman" w:eastAsia="Times New Roman" w:hAnsi="Times New Roman" w:cs="Times New Roman"/>
          <w:b/>
          <w:sz w:val="20"/>
          <w:szCs w:val="20"/>
          <w:lang w:val="es-ES_tradnl" w:eastAsia="it-IT"/>
        </w:rPr>
      </w:pPr>
      <w:r w:rsidRPr="00826A65">
        <w:rPr>
          <w:rFonts w:ascii="Times New Roman" w:eastAsia="Times New Roman" w:hAnsi="Times New Roman" w:cs="Times New Roman"/>
          <w:b/>
          <w:sz w:val="20"/>
          <w:szCs w:val="20"/>
          <w:lang w:val="es-ES_tradnl" w:eastAsia="it-IT"/>
        </w:rPr>
        <w:t>El Paìs, 26/11/2006</w:t>
      </w:r>
    </w:p>
    <w:p w:rsidR="00BC1CC4" w:rsidRPr="00826A65" w:rsidRDefault="00BC1CC4" w:rsidP="00B0699D">
      <w:pPr>
        <w:spacing w:before="100" w:beforeAutospacing="1" w:after="100" w:afterAutospacing="1" w:line="240" w:lineRule="auto"/>
        <w:rPr>
          <w:rFonts w:ascii="Times New Roman" w:eastAsia="Times New Roman" w:hAnsi="Times New Roman" w:cs="Times New Roman"/>
          <w:sz w:val="20"/>
          <w:szCs w:val="20"/>
          <w:lang w:val="es-ES_tradnl" w:eastAsia="it-IT"/>
        </w:rPr>
      </w:pPr>
      <w:r w:rsidRPr="00826A65">
        <w:rPr>
          <w:rFonts w:ascii="Times New Roman" w:eastAsia="Times New Roman" w:hAnsi="Times New Roman" w:cs="Times New Roman"/>
          <w:sz w:val="20"/>
          <w:szCs w:val="20"/>
          <w:lang w:val="es-ES_tradnl" w:eastAsia="it-IT"/>
        </w:rPr>
        <w:t>En 1996, varios informes de la Organizaciòn Mndial de la Sal</w:t>
      </w:r>
      <w:r w:rsidR="0087790A" w:rsidRPr="00826A65">
        <w:rPr>
          <w:rFonts w:ascii="Times New Roman" w:eastAsia="Times New Roman" w:hAnsi="Times New Roman" w:cs="Times New Roman"/>
          <w:sz w:val="20"/>
          <w:szCs w:val="20"/>
          <w:lang w:val="es-ES_tradnl" w:eastAsia="it-IT"/>
        </w:rPr>
        <w:t>u</w:t>
      </w:r>
      <w:r w:rsidRPr="00826A65">
        <w:rPr>
          <w:rFonts w:ascii="Times New Roman" w:eastAsia="Times New Roman" w:hAnsi="Times New Roman" w:cs="Times New Roman"/>
          <w:sz w:val="20"/>
          <w:szCs w:val="20"/>
          <w:lang w:val="es-ES_tradnl" w:eastAsia="it-IT"/>
        </w:rPr>
        <w:t>d (OMS) se</w:t>
      </w:r>
      <w:r w:rsidR="000E5AF7" w:rsidRPr="00826A65">
        <w:rPr>
          <w:rFonts w:ascii="Times New Roman" w:eastAsia="Times New Roman" w:hAnsi="Times New Roman" w:cs="Times New Roman"/>
          <w:sz w:val="20"/>
          <w:szCs w:val="20"/>
          <w:lang w:val="es-ES_tradnl" w:eastAsia="it-IT"/>
        </w:rPr>
        <w:t xml:space="preserve">ñalaron que existìa una influencia directa entre los alimentos que comìamos y las enfermedades que sufrìamos. </w:t>
      </w:r>
      <w:r w:rsidRPr="00826A65">
        <w:rPr>
          <w:rFonts w:ascii="Times New Roman" w:eastAsia="Times New Roman" w:hAnsi="Times New Roman" w:cs="Times New Roman"/>
          <w:sz w:val="20"/>
          <w:szCs w:val="20"/>
          <w:lang w:val="es-ES_tradnl" w:eastAsia="it-IT"/>
        </w:rPr>
        <w:t xml:space="preserve"> </w:t>
      </w:r>
      <w:r w:rsidR="00914777" w:rsidRPr="00826A65">
        <w:rPr>
          <w:rFonts w:ascii="Times New Roman" w:eastAsia="Times New Roman" w:hAnsi="Times New Roman" w:cs="Times New Roman"/>
          <w:sz w:val="20"/>
          <w:szCs w:val="20"/>
          <w:lang w:val="es-ES_tradnl" w:eastAsia="it-IT"/>
        </w:rPr>
        <w:t xml:space="preserve">Con la obesidad como una de las peores epidemias de nuestro tiempo y el peligro de que las nuevas generaciones fueran menos sanas que sus padres, las empresas de alimentaciòn se lanzaron a la bùsqueda de nuevas fòrmulas màs saludables para conquistar el mercado. El resultado ha sido una carrera de fondo </w:t>
      </w:r>
      <w:r w:rsidR="0087790A" w:rsidRPr="00826A65">
        <w:rPr>
          <w:rFonts w:ascii="Times New Roman" w:eastAsia="Times New Roman" w:hAnsi="Times New Roman" w:cs="Times New Roman"/>
          <w:sz w:val="20"/>
          <w:szCs w:val="20"/>
          <w:lang w:val="es-ES_tradnl" w:eastAsia="it-IT"/>
        </w:rPr>
        <w:t>en la que han ganado los patentadores de la ùltima bacteria capaz de cuidar la flora intestinal o el microrganismo esencial para las defensas. Pero los avances de la ciencia y la falta de controles en la publicidad y en el etiquetado de los productos han dado alas a una picaresca de la que no se escapa casi nadie.</w:t>
      </w:r>
      <w:r w:rsidR="00914777" w:rsidRPr="00826A65">
        <w:rPr>
          <w:rFonts w:ascii="Times New Roman" w:eastAsia="Times New Roman" w:hAnsi="Times New Roman" w:cs="Times New Roman"/>
          <w:sz w:val="20"/>
          <w:szCs w:val="20"/>
          <w:lang w:val="es-ES_tradnl" w:eastAsia="it-IT"/>
        </w:rPr>
        <w:t xml:space="preserve">    </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sz w:val="20"/>
          <w:szCs w:val="20"/>
          <w:lang w:val="es-ES_tradnl" w:eastAsia="it-IT"/>
        </w:rPr>
        <w:t xml:space="preserve">Este panorama es el que pretende combatir la Unión Europea con un reglamento que saldrá en las próximas semanas. La norma, que ha tardado tres años en ver la luz y ha sido objeto de fuertes presiones por parte de la industria, pondrá orden a las declaraciones nutricionales y saludables de los alimentos, es decir, lo que se puede y lo que no se puede decir de cada artículo que se vende en el mercado. La conclusión es que las compañías alimentarias tendrán que ser más precisas y rigurosas en los envases de los productos. Y que no habrá sitio para las falsedades apoyadas en estudios de no se sabe qué universidad. Todas las declaraciones sobre los presuntos aportes beneficiosos para el organismo tendrán que pasar un control exhaustivo de la Agencia Europea de Seguridad Alimentaria (EFSA). Éste será el único organismo capaz de elaborar los listados de aquellas declaraciones permitidas. Si una empresa quiere anunciar por ejemplo que un zumo sirve para reducir el colesterol tendrá que acudir a esas listas y ver si cumple los requisitos exigidos. Sólo así podrá hacer una aseveración de ese tipo. Las autoridades, los científicos, los consumidores y la industria dan la </w:t>
      </w:r>
      <w:r w:rsidRPr="00B0699D">
        <w:rPr>
          <w:rFonts w:ascii="Times New Roman" w:eastAsia="Times New Roman" w:hAnsi="Times New Roman" w:cs="Times New Roman"/>
          <w:lang w:val="es-ES_tradnl" w:eastAsia="it-IT"/>
        </w:rPr>
        <w:t>bienvenida a esta ley y coinciden en señalar que el ciudadano estará ahora mucho más informado.</w:t>
      </w:r>
    </w:p>
    <w:p w:rsidR="0077707C" w:rsidRPr="0077707C" w:rsidRDefault="00B0699D" w:rsidP="00826A65">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0" w:name="sumario_1"/>
      <w:bookmarkStart w:id="1" w:name="despiece1"/>
      <w:bookmarkEnd w:id="0"/>
      <w:bookmarkEnd w:id="1"/>
      <w:r w:rsidRPr="00B0699D">
        <w:rPr>
          <w:rFonts w:ascii="Times New Roman" w:eastAsia="Times New Roman" w:hAnsi="Times New Roman" w:cs="Times New Roman"/>
          <w:b/>
          <w:bCs/>
          <w:lang w:val="es-ES_tradnl" w:eastAsia="it-IT"/>
        </w:rPr>
        <w:t>"Reduce el colesterol"</w:t>
      </w:r>
      <w:r w:rsidR="0077707C" w:rsidRPr="0077707C">
        <w:rPr>
          <w:rFonts w:ascii="Times New Roman" w:eastAsia="Times New Roman" w:hAnsi="Times New Roman" w:cs="Times New Roman"/>
          <w:b/>
          <w:bCs/>
          <w:lang w:val="es-ES_tradnl" w:eastAsia="it-IT"/>
        </w:rPr>
        <w:t xml:space="preserve"> </w:t>
      </w:r>
    </w:p>
    <w:p w:rsidR="00B0699D" w:rsidRPr="00B0699D" w:rsidRDefault="00B0699D" w:rsidP="00826A65">
      <w:pPr>
        <w:spacing w:before="100" w:beforeAutospacing="1" w:after="100" w:afterAutospacing="1" w:line="240" w:lineRule="auto"/>
        <w:outlineLvl w:val="1"/>
        <w:rPr>
          <w:rFonts w:ascii="Times New Roman" w:eastAsia="Times New Roman" w:hAnsi="Times New Roman" w:cs="Times New Roman"/>
          <w:b/>
          <w:bCs/>
          <w:lang w:val="es-ES_tradnl" w:eastAsia="it-IT"/>
        </w:rPr>
      </w:pPr>
      <w:r w:rsidRPr="00B0699D">
        <w:rPr>
          <w:rFonts w:ascii="Times New Roman" w:eastAsia="Times New Roman" w:hAnsi="Times New Roman" w:cs="Times New Roman"/>
          <w:lang w:val="es-ES_tradnl" w:eastAsia="it-IT"/>
        </w:rPr>
        <w:t>Y lo reduce. El lema es correcto. Porque contiene estanol, ingrediente regulado en un reglamento comunitario de 2004. Pero precisamente porque es efectivo, la empresa debe indicar siempre que es sólo para personas que tienen problemas de colesterol. Así lo determinó al menos el jurado de la Asociación para Autorregulación de la Comunicación Audiovisual, que instó a Kaiku a retirar un anuncio en el que se decía "No tengo colesterol y no quiero tenerlo, por eso tomo Benecol".</w:t>
      </w:r>
    </w:p>
    <w:p w:rsidR="00B0699D" w:rsidRPr="00B0699D" w:rsidRDefault="00B0699D" w:rsidP="00B0699D">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2" w:name="sumario_2"/>
      <w:bookmarkStart w:id="3" w:name="despiece2"/>
      <w:bookmarkEnd w:id="2"/>
      <w:bookmarkEnd w:id="3"/>
      <w:r w:rsidRPr="00B0699D">
        <w:rPr>
          <w:rFonts w:ascii="Times New Roman" w:eastAsia="Times New Roman" w:hAnsi="Times New Roman" w:cs="Times New Roman"/>
          <w:b/>
          <w:bCs/>
          <w:lang w:val="es-ES_tradnl" w:eastAsia="it-IT"/>
        </w:rPr>
        <w:t>"Ayuda a mejorar tus defensas"</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lang w:val="es-ES_tradnl" w:eastAsia="it-IT"/>
        </w:rPr>
        <w:t>Los anuncios de Actimel, de Danone, son algunos de los que más quejas han recibido. El ingrediente estrella de esta leche fermentada es el microorganismo llamado L. Casei Defensis. "Uno todos los días", afirma su publicidad, "ayuda a reforzar tus defensas naturales". No comprobado del todo, según la Asociación de Autocontrol de la Publicidad, que señala que hay corrientes científicas que ponen en duda su eficacia. Danone cita más de 20 estudios para avalar su producto.</w:t>
      </w:r>
    </w:p>
    <w:p w:rsidR="00B0699D" w:rsidRPr="00B0699D" w:rsidRDefault="00B0699D" w:rsidP="00B0699D">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4" w:name="sumario_3"/>
      <w:bookmarkStart w:id="5" w:name="despiece3"/>
      <w:bookmarkEnd w:id="4"/>
      <w:bookmarkEnd w:id="5"/>
      <w:r w:rsidRPr="00B0699D">
        <w:rPr>
          <w:rFonts w:ascii="Times New Roman" w:eastAsia="Times New Roman" w:hAnsi="Times New Roman" w:cs="Times New Roman"/>
          <w:b/>
          <w:bCs/>
          <w:lang w:val="es-ES_tradnl" w:eastAsia="it-IT"/>
        </w:rPr>
        <w:t>"Una solución para los niños"</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lang w:val="es-ES_tradnl" w:eastAsia="it-IT"/>
        </w:rPr>
        <w:t>"Una solución para la mayoría de los niños que no desayunan correctamente con motivo de las prisas y la falta de apetito". Según la OCU, este lema del envase de Cola-Cao, resulta engañoso: "Las cantidades de cereales y fruta que aporta al desayuno son muy reducidas. No sustituyen la ingesta habitual de estos alimentos". La empresa asegura que en nunca se hace tal aseveración y que sólo se dice que se trata de un complemento ideal para el desayuno infantil.</w:t>
      </w:r>
    </w:p>
    <w:p w:rsidR="00B0699D" w:rsidRPr="00B0699D" w:rsidRDefault="00B0699D" w:rsidP="00B0699D">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6" w:name="sumario_4"/>
      <w:bookmarkStart w:id="7" w:name="despiece4"/>
      <w:bookmarkEnd w:id="6"/>
      <w:bookmarkEnd w:id="7"/>
      <w:r w:rsidRPr="00B0699D">
        <w:rPr>
          <w:rFonts w:ascii="Times New Roman" w:eastAsia="Times New Roman" w:hAnsi="Times New Roman" w:cs="Times New Roman"/>
          <w:b/>
          <w:bCs/>
          <w:lang w:val="es-ES_tradnl" w:eastAsia="it-IT"/>
        </w:rPr>
        <w:t>"El pan de molde con menos calorías"</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lang w:val="es-ES_tradnl" w:eastAsia="it-IT"/>
        </w:rPr>
        <w:t>Bimbo se quejó de un anuncio de su competidor Panrico ante la Asociación para la Autorregulación de la Publicidad (AAP). El producto aseguraba ser "el pan con menos calorías del mercado", "bajo en grasa" y "todo el sabor". "Un engaño", aseguraba Bimbo "ya que en el mercado existen otros con menos calorías". Les dieron la razón. Poco después, Panrico denunció a Bimbo por el producto Bimbo Activ que aseguraba ser bueno para el corazón. Otra publicidad incorrecta, según la AAP.</w:t>
      </w:r>
    </w:p>
    <w:p w:rsidR="00B0699D" w:rsidRPr="00B0699D" w:rsidRDefault="00B0699D" w:rsidP="00B0699D">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8" w:name="sumario_5"/>
      <w:bookmarkStart w:id="9" w:name="despiece5"/>
      <w:bookmarkEnd w:id="8"/>
      <w:bookmarkEnd w:id="9"/>
      <w:r w:rsidRPr="00B0699D">
        <w:rPr>
          <w:rFonts w:ascii="Times New Roman" w:eastAsia="Times New Roman" w:hAnsi="Times New Roman" w:cs="Times New Roman"/>
          <w:b/>
          <w:bCs/>
          <w:lang w:val="es-ES_tradnl" w:eastAsia="it-IT"/>
        </w:rPr>
        <w:lastRenderedPageBreak/>
        <w:t>"Ayuda a regular tu nivel de colesterol "</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lang w:val="es-ES_tradnl" w:eastAsia="it-IT"/>
        </w:rPr>
        <w:t>"Por eso tomamos hoy Vive Soy de Pascual. La bebida de soja con isoflavonas y ácidos grasos omega 3 y omega 6, sustancias naturales de la soja, que te ayudan a regular tu nivel de colesterol y a prevenir enfermedades cardiovasculares". Según el jurado de la Asociación para la Autorregulación de la Comunicación Comercial, para que que Vive Soy realmente ayudara a regular el nivel de colesterol serían necesarios tres vasos al día, lo que debería constar en la publicidad.</w:t>
      </w:r>
    </w:p>
    <w:p w:rsidR="00B0699D" w:rsidRPr="00B0699D" w:rsidRDefault="00B0699D" w:rsidP="00B0699D">
      <w:pPr>
        <w:spacing w:before="100" w:beforeAutospacing="1" w:after="100" w:afterAutospacing="1" w:line="240" w:lineRule="auto"/>
        <w:outlineLvl w:val="1"/>
        <w:rPr>
          <w:rFonts w:ascii="Times New Roman" w:eastAsia="Times New Roman" w:hAnsi="Times New Roman" w:cs="Times New Roman"/>
          <w:b/>
          <w:bCs/>
          <w:lang w:val="es-ES_tradnl" w:eastAsia="it-IT"/>
        </w:rPr>
      </w:pPr>
      <w:bookmarkStart w:id="10" w:name="sumario_6"/>
      <w:bookmarkStart w:id="11" w:name="despiece6"/>
      <w:bookmarkEnd w:id="10"/>
      <w:bookmarkEnd w:id="11"/>
      <w:r w:rsidRPr="00B0699D">
        <w:rPr>
          <w:rFonts w:ascii="Times New Roman" w:eastAsia="Times New Roman" w:hAnsi="Times New Roman" w:cs="Times New Roman"/>
          <w:b/>
          <w:bCs/>
          <w:lang w:val="es-ES_tradnl" w:eastAsia="it-IT"/>
        </w:rPr>
        <w:t>50% de tus necesidades de fruta y verdura</w:t>
      </w:r>
    </w:p>
    <w:p w:rsidR="00B0699D" w:rsidRPr="00B0699D" w:rsidRDefault="00B0699D" w:rsidP="00B0699D">
      <w:pPr>
        <w:spacing w:before="100" w:beforeAutospacing="1" w:after="100" w:afterAutospacing="1" w:line="240" w:lineRule="auto"/>
        <w:rPr>
          <w:rFonts w:ascii="Times New Roman" w:eastAsia="Times New Roman" w:hAnsi="Times New Roman" w:cs="Times New Roman"/>
          <w:lang w:val="es-ES_tradnl" w:eastAsia="it-IT"/>
        </w:rPr>
      </w:pPr>
      <w:r w:rsidRPr="00B0699D">
        <w:rPr>
          <w:rFonts w:ascii="Times New Roman" w:eastAsia="Times New Roman" w:hAnsi="Times New Roman" w:cs="Times New Roman"/>
          <w:lang w:val="es-ES_tradnl" w:eastAsia="it-IT"/>
        </w:rPr>
        <w:t>"No es una poción mágica" afirma la Organización de Consumidores y Usuarios (OCU) de la bebida Knorr Vie, un concentrado de frutas y verduras que, según su publicidad, aporta el 50% de las necesidades diarias de fruta y verdura. La OCU dice que el aporte nutricional está por debajo de las 2,5 raciones que se consideran necesarias. Sien embargo, las promociones de Knorr Vie no han s</w:t>
      </w:r>
      <w:r w:rsidR="00826A65" w:rsidRPr="0077707C">
        <w:rPr>
          <w:rFonts w:ascii="Times New Roman" w:eastAsia="Times New Roman" w:hAnsi="Times New Roman" w:cs="Times New Roman"/>
          <w:lang w:val="es-ES_tradnl" w:eastAsia="it-IT"/>
        </w:rPr>
        <w:t>i</w:t>
      </w:r>
      <w:r w:rsidRPr="00B0699D">
        <w:rPr>
          <w:rFonts w:ascii="Times New Roman" w:eastAsia="Times New Roman" w:hAnsi="Times New Roman" w:cs="Times New Roman"/>
          <w:lang w:val="es-ES_tradnl" w:eastAsia="it-IT"/>
        </w:rPr>
        <w:t>do denunciadas.</w:t>
      </w:r>
    </w:p>
    <w:p w:rsidR="00311420" w:rsidRPr="0077707C" w:rsidRDefault="00311420">
      <w:pPr>
        <w:rPr>
          <w:lang w:val="es-ES_tradnl"/>
        </w:rPr>
      </w:pPr>
    </w:p>
    <w:sectPr w:rsidR="00311420" w:rsidRPr="0077707C" w:rsidSect="0031142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08"/>
  <w:hyphenationZone w:val="283"/>
  <w:characterSpacingControl w:val="doNotCompress"/>
  <w:compat/>
  <w:rsids>
    <w:rsidRoot w:val="00B0699D"/>
    <w:rsid w:val="000E5AF7"/>
    <w:rsid w:val="00311420"/>
    <w:rsid w:val="0077707C"/>
    <w:rsid w:val="00826A65"/>
    <w:rsid w:val="0087790A"/>
    <w:rsid w:val="00914777"/>
    <w:rsid w:val="00B0699D"/>
    <w:rsid w:val="00BC1CC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1420"/>
  </w:style>
  <w:style w:type="paragraph" w:styleId="Titolo2">
    <w:name w:val="heading 2"/>
    <w:basedOn w:val="Normale"/>
    <w:link w:val="Titolo2Carattere"/>
    <w:uiPriority w:val="9"/>
    <w:qFormat/>
    <w:rsid w:val="00B0699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0699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699D"/>
    <w:rPr>
      <w:rFonts w:ascii="Tahoma" w:hAnsi="Tahoma" w:cs="Tahoma"/>
      <w:sz w:val="16"/>
      <w:szCs w:val="16"/>
    </w:rPr>
  </w:style>
  <w:style w:type="character" w:customStyle="1" w:styleId="Titolo2Carattere">
    <w:name w:val="Titolo 2 Carattere"/>
    <w:basedOn w:val="Carpredefinitoparagrafo"/>
    <w:link w:val="Titolo2"/>
    <w:uiPriority w:val="9"/>
    <w:rsid w:val="00B0699D"/>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B0699D"/>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375397631">
      <w:bodyDiv w:val="1"/>
      <w:marLeft w:val="0"/>
      <w:marRight w:val="0"/>
      <w:marTop w:val="0"/>
      <w:marBottom w:val="0"/>
      <w:divBdr>
        <w:top w:val="none" w:sz="0" w:space="0" w:color="auto"/>
        <w:left w:val="none" w:sz="0" w:space="0" w:color="auto"/>
        <w:bottom w:val="none" w:sz="0" w:space="0" w:color="auto"/>
        <w:right w:val="none" w:sz="0" w:space="0" w:color="auto"/>
      </w:divBdr>
      <w:divsChild>
        <w:div w:id="1972469109">
          <w:marLeft w:val="0"/>
          <w:marRight w:val="0"/>
          <w:marTop w:val="0"/>
          <w:marBottom w:val="0"/>
          <w:divBdr>
            <w:top w:val="none" w:sz="0" w:space="0" w:color="auto"/>
            <w:left w:val="none" w:sz="0" w:space="0" w:color="auto"/>
            <w:bottom w:val="none" w:sz="0" w:space="0" w:color="auto"/>
            <w:right w:val="none" w:sz="0" w:space="0" w:color="auto"/>
          </w:divBdr>
          <w:divsChild>
            <w:div w:id="1749646298">
              <w:marLeft w:val="0"/>
              <w:marRight w:val="0"/>
              <w:marTop w:val="0"/>
              <w:marBottom w:val="0"/>
              <w:divBdr>
                <w:top w:val="none" w:sz="0" w:space="0" w:color="auto"/>
                <w:left w:val="none" w:sz="0" w:space="0" w:color="auto"/>
                <w:bottom w:val="none" w:sz="0" w:space="0" w:color="auto"/>
                <w:right w:val="none" w:sz="0" w:space="0" w:color="auto"/>
              </w:divBdr>
            </w:div>
          </w:divsChild>
        </w:div>
        <w:div w:id="1055933947">
          <w:marLeft w:val="0"/>
          <w:marRight w:val="0"/>
          <w:marTop w:val="0"/>
          <w:marBottom w:val="0"/>
          <w:divBdr>
            <w:top w:val="none" w:sz="0" w:space="0" w:color="auto"/>
            <w:left w:val="none" w:sz="0" w:space="0" w:color="auto"/>
            <w:bottom w:val="none" w:sz="0" w:space="0" w:color="auto"/>
            <w:right w:val="none" w:sz="0" w:space="0" w:color="auto"/>
          </w:divBdr>
          <w:divsChild>
            <w:div w:id="428812522">
              <w:marLeft w:val="0"/>
              <w:marRight w:val="0"/>
              <w:marTop w:val="0"/>
              <w:marBottom w:val="0"/>
              <w:divBdr>
                <w:top w:val="none" w:sz="0" w:space="0" w:color="auto"/>
                <w:left w:val="none" w:sz="0" w:space="0" w:color="auto"/>
                <w:bottom w:val="none" w:sz="0" w:space="0" w:color="auto"/>
                <w:right w:val="none" w:sz="0" w:space="0" w:color="auto"/>
              </w:divBdr>
            </w:div>
          </w:divsChild>
        </w:div>
        <w:div w:id="59254885">
          <w:marLeft w:val="0"/>
          <w:marRight w:val="0"/>
          <w:marTop w:val="0"/>
          <w:marBottom w:val="0"/>
          <w:divBdr>
            <w:top w:val="none" w:sz="0" w:space="0" w:color="auto"/>
            <w:left w:val="none" w:sz="0" w:space="0" w:color="auto"/>
            <w:bottom w:val="none" w:sz="0" w:space="0" w:color="auto"/>
            <w:right w:val="none" w:sz="0" w:space="0" w:color="auto"/>
          </w:divBdr>
          <w:divsChild>
            <w:div w:id="1088962371">
              <w:marLeft w:val="0"/>
              <w:marRight w:val="0"/>
              <w:marTop w:val="0"/>
              <w:marBottom w:val="0"/>
              <w:divBdr>
                <w:top w:val="none" w:sz="0" w:space="0" w:color="auto"/>
                <w:left w:val="none" w:sz="0" w:space="0" w:color="auto"/>
                <w:bottom w:val="none" w:sz="0" w:space="0" w:color="auto"/>
                <w:right w:val="none" w:sz="0" w:space="0" w:color="auto"/>
              </w:divBdr>
            </w:div>
          </w:divsChild>
        </w:div>
        <w:div w:id="68313782">
          <w:marLeft w:val="0"/>
          <w:marRight w:val="0"/>
          <w:marTop w:val="0"/>
          <w:marBottom w:val="0"/>
          <w:divBdr>
            <w:top w:val="none" w:sz="0" w:space="0" w:color="auto"/>
            <w:left w:val="none" w:sz="0" w:space="0" w:color="auto"/>
            <w:bottom w:val="none" w:sz="0" w:space="0" w:color="auto"/>
            <w:right w:val="none" w:sz="0" w:space="0" w:color="auto"/>
          </w:divBdr>
          <w:divsChild>
            <w:div w:id="805856383">
              <w:marLeft w:val="0"/>
              <w:marRight w:val="0"/>
              <w:marTop w:val="0"/>
              <w:marBottom w:val="0"/>
              <w:divBdr>
                <w:top w:val="none" w:sz="0" w:space="0" w:color="auto"/>
                <w:left w:val="none" w:sz="0" w:space="0" w:color="auto"/>
                <w:bottom w:val="none" w:sz="0" w:space="0" w:color="auto"/>
                <w:right w:val="none" w:sz="0" w:space="0" w:color="auto"/>
              </w:divBdr>
            </w:div>
          </w:divsChild>
        </w:div>
        <w:div w:id="1571648028">
          <w:marLeft w:val="0"/>
          <w:marRight w:val="0"/>
          <w:marTop w:val="0"/>
          <w:marBottom w:val="0"/>
          <w:divBdr>
            <w:top w:val="none" w:sz="0" w:space="0" w:color="auto"/>
            <w:left w:val="none" w:sz="0" w:space="0" w:color="auto"/>
            <w:bottom w:val="none" w:sz="0" w:space="0" w:color="auto"/>
            <w:right w:val="none" w:sz="0" w:space="0" w:color="auto"/>
          </w:divBdr>
          <w:divsChild>
            <w:div w:id="2011787871">
              <w:marLeft w:val="0"/>
              <w:marRight w:val="0"/>
              <w:marTop w:val="0"/>
              <w:marBottom w:val="0"/>
              <w:divBdr>
                <w:top w:val="none" w:sz="0" w:space="0" w:color="auto"/>
                <w:left w:val="none" w:sz="0" w:space="0" w:color="auto"/>
                <w:bottom w:val="none" w:sz="0" w:space="0" w:color="auto"/>
                <w:right w:val="none" w:sz="0" w:space="0" w:color="auto"/>
              </w:divBdr>
            </w:div>
          </w:divsChild>
        </w:div>
        <w:div w:id="1107197611">
          <w:marLeft w:val="0"/>
          <w:marRight w:val="0"/>
          <w:marTop w:val="0"/>
          <w:marBottom w:val="0"/>
          <w:divBdr>
            <w:top w:val="none" w:sz="0" w:space="0" w:color="auto"/>
            <w:left w:val="none" w:sz="0" w:space="0" w:color="auto"/>
            <w:bottom w:val="none" w:sz="0" w:space="0" w:color="auto"/>
            <w:right w:val="none" w:sz="0" w:space="0" w:color="auto"/>
          </w:divBdr>
          <w:divsChild>
            <w:div w:id="13322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A316B-75B3-4D4B-AC0B-3DD656778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761</Words>
  <Characters>4343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dc:creator>
  <cp:keywords/>
  <dc:description/>
  <cp:lastModifiedBy>Karl</cp:lastModifiedBy>
  <cp:revision>1</cp:revision>
  <dcterms:created xsi:type="dcterms:W3CDTF">2012-02-27T11:23:00Z</dcterms:created>
  <dcterms:modified xsi:type="dcterms:W3CDTF">2012-02-27T11:43:00Z</dcterms:modified>
</cp:coreProperties>
</file>