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4A" w:rsidRPr="00C17F52" w:rsidRDefault="0049094A" w:rsidP="0049094A">
      <w:pPr>
        <w:spacing w:line="360" w:lineRule="auto"/>
        <w:jc w:val="both"/>
        <w:rPr>
          <w:b/>
          <w:sz w:val="22"/>
          <w:szCs w:val="22"/>
        </w:rPr>
      </w:pPr>
      <w:r w:rsidRPr="00C17F52">
        <w:rPr>
          <w:b/>
          <w:sz w:val="22"/>
          <w:szCs w:val="22"/>
        </w:rPr>
        <w:t>1. Traduce los siguientes slogan al italiano: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No dejes que tu hogar sea un lugar peligroso para ellos. No te descuides. Evita los accidentes. Por lo que más quieras (Ministerio Sanidad).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Resulta irónico que un teléfono nos deje sin palabras.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Para los que saben cómo va a ser su próximo día, ¡sorpresa! Tienes tu forma de hacer las cosas, conoces tus metas, diriges tu vida... Pero si siempre sabes a dónde vas, puede que te falte algo. ¿Todavía puedes perderte, de vez en cuando?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Habla con ella. 1 cént./ min. a cualquier hora. Para siempre (Telefónica).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Juntos sumamos energías (gas natural).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El tijeretazo. Air Europa reduce todas sus tarifas a la mitad!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>Prince. El reloj que hace honor a su título.</w:t>
      </w:r>
    </w:p>
    <w:p w:rsidR="0049094A" w:rsidRPr="00C17F52" w:rsidRDefault="0049094A" w:rsidP="004909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17F52">
        <w:rPr>
          <w:sz w:val="22"/>
          <w:szCs w:val="22"/>
        </w:rPr>
        <w:t xml:space="preserve">Allí donde estés, disfrutarás de la red 3G más rápida. </w:t>
      </w:r>
    </w:p>
    <w:p w:rsidR="0049094A" w:rsidRPr="00C17F52" w:rsidRDefault="0049094A" w:rsidP="0049094A">
      <w:pPr>
        <w:spacing w:line="360" w:lineRule="auto"/>
        <w:jc w:val="both"/>
        <w:rPr>
          <w:b/>
          <w:sz w:val="22"/>
          <w:szCs w:val="22"/>
        </w:rPr>
      </w:pPr>
      <w:r w:rsidRPr="00C17F52">
        <w:rPr>
          <w:b/>
          <w:sz w:val="22"/>
          <w:szCs w:val="22"/>
        </w:rPr>
        <w:t>2. Traduce los siguientes slogan al español: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Vivi Londra come chi ci vive (Viaggi del Sole).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Prima non c’era, ora c’è (portale “</w:t>
      </w:r>
      <w:proofErr w:type="spellStart"/>
      <w:r w:rsidRPr="00C17F52">
        <w:rPr>
          <w:sz w:val="22"/>
          <w:szCs w:val="22"/>
          <w:lang w:val="it-IT"/>
        </w:rPr>
        <w:t>casa.it</w:t>
      </w:r>
      <w:proofErr w:type="spellEnd"/>
      <w:r w:rsidRPr="00C17F52">
        <w:rPr>
          <w:sz w:val="22"/>
          <w:szCs w:val="22"/>
          <w:lang w:val="it-IT"/>
        </w:rPr>
        <w:t>”).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Vacanze in famiglia al </w:t>
      </w:r>
      <w:proofErr w:type="spellStart"/>
      <w:r w:rsidRPr="00C17F52">
        <w:rPr>
          <w:sz w:val="22"/>
          <w:szCs w:val="22"/>
          <w:lang w:val="it-IT"/>
        </w:rPr>
        <w:t>CM</w:t>
      </w:r>
      <w:proofErr w:type="spellEnd"/>
      <w:r w:rsidRPr="00C17F52">
        <w:rPr>
          <w:sz w:val="22"/>
          <w:szCs w:val="22"/>
          <w:lang w:val="it-IT"/>
        </w:rPr>
        <w:t xml:space="preserve">. La felicità è vedere ciascuno contento a modo suo. 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Ogni dettaglio conta (Panasonic).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Giovanni Allevi. La musica in testa. 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Style Magazine. La città ti stressa? Pianta tutto (in copertina: Russell </w:t>
      </w:r>
      <w:proofErr w:type="spellStart"/>
      <w:r w:rsidRPr="00C17F52">
        <w:rPr>
          <w:sz w:val="22"/>
          <w:szCs w:val="22"/>
          <w:lang w:val="it-IT"/>
        </w:rPr>
        <w:t>Crowe</w:t>
      </w:r>
      <w:proofErr w:type="spellEnd"/>
      <w:r w:rsidRPr="00C17F52">
        <w:rPr>
          <w:sz w:val="22"/>
          <w:szCs w:val="22"/>
          <w:lang w:val="it-IT"/>
        </w:rPr>
        <w:t xml:space="preserve"> e il fenomeno di chi ama lavorare nei campi. Fotografia: una pianta).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È il momento di cambiare aria (Climatizzatore Daikin).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Pane al pane, olio al olio. Frutto di una storia vera (olio </w:t>
      </w:r>
      <w:proofErr w:type="spellStart"/>
      <w:r w:rsidRPr="00C17F52">
        <w:rPr>
          <w:sz w:val="22"/>
          <w:szCs w:val="22"/>
          <w:lang w:val="it-IT"/>
        </w:rPr>
        <w:t>Carli</w:t>
      </w:r>
      <w:proofErr w:type="spellEnd"/>
      <w:r w:rsidRPr="00C17F52">
        <w:rPr>
          <w:sz w:val="22"/>
          <w:szCs w:val="22"/>
          <w:lang w:val="it-IT"/>
        </w:rPr>
        <w:t>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Se non hai SKY non sai cosa ti perdi.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SLK nuova generazione. È un peccato tornare con i piedi per terra. 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Nuovo Piaggio X7. La città diventa più piccola. 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Gli itinerari di Dove. Il mondo al suo meglio. 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Panasonic realizza i sogni ed accende l’entusiasmo, a tutti e ovunque. Ecco la nuova idea di Panasonic.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Marocco. Le mille e una vacanza. Sport, natura, cultura, divertimento: scopri con Alpitour tutti i volti del Marocco.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>C’era una volta un cavaliere che salvava una fanciulla in difficoltà. Scopri un modo nuovo di raccontare storie (</w:t>
      </w:r>
      <w:proofErr w:type="spellStart"/>
      <w:r w:rsidRPr="00C17F52">
        <w:rPr>
          <w:sz w:val="22"/>
          <w:szCs w:val="22"/>
          <w:lang w:val="it-IT"/>
        </w:rPr>
        <w:t>nokia</w:t>
      </w:r>
      <w:proofErr w:type="spellEnd"/>
      <w:r w:rsidRPr="00C17F52">
        <w:rPr>
          <w:sz w:val="22"/>
          <w:szCs w:val="22"/>
          <w:lang w:val="it-IT"/>
        </w:rPr>
        <w:t>).</w:t>
      </w:r>
    </w:p>
    <w:p w:rsidR="0049094A" w:rsidRPr="00C17F52" w:rsidRDefault="0049094A" w:rsidP="0049094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it-IT"/>
        </w:rPr>
      </w:pPr>
      <w:r w:rsidRPr="00C17F52">
        <w:rPr>
          <w:sz w:val="22"/>
          <w:szCs w:val="22"/>
          <w:lang w:val="it-IT"/>
        </w:rPr>
        <w:t xml:space="preserve">“Ammazza come sparano questi, </w:t>
      </w:r>
      <w:proofErr w:type="spellStart"/>
      <w:r w:rsidRPr="00C17F52">
        <w:rPr>
          <w:sz w:val="22"/>
          <w:szCs w:val="22"/>
          <w:lang w:val="it-IT"/>
        </w:rPr>
        <w:t>aho</w:t>
      </w:r>
      <w:proofErr w:type="spellEnd"/>
      <w:r w:rsidRPr="00C17F52">
        <w:rPr>
          <w:sz w:val="22"/>
          <w:szCs w:val="22"/>
          <w:lang w:val="it-IT"/>
        </w:rPr>
        <w:t>!” (Sordi. Il grande cinema. Corriere).</w:t>
      </w:r>
    </w:p>
    <w:p w:rsidR="002A0592" w:rsidRPr="0049094A" w:rsidRDefault="002A0592">
      <w:pPr>
        <w:rPr>
          <w:lang w:val="it-IT"/>
        </w:rPr>
      </w:pPr>
    </w:p>
    <w:sectPr w:rsidR="002A0592" w:rsidRPr="0049094A" w:rsidSect="002A05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A7A55"/>
    <w:multiLevelType w:val="hybridMultilevel"/>
    <w:tmpl w:val="F9D62EA6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D86FEE"/>
    <w:multiLevelType w:val="hybridMultilevel"/>
    <w:tmpl w:val="EBC0E428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9094A"/>
    <w:rsid w:val="002A0592"/>
    <w:rsid w:val="0049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n.perezvicente</dc:creator>
  <cp:keywords/>
  <dc:description/>
  <cp:lastModifiedBy>n.perezvicente</cp:lastModifiedBy>
  <cp:revision>1</cp:revision>
  <dcterms:created xsi:type="dcterms:W3CDTF">2013-04-11T14:00:00Z</dcterms:created>
  <dcterms:modified xsi:type="dcterms:W3CDTF">2013-04-11T14:04:00Z</dcterms:modified>
</cp:coreProperties>
</file>