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3B0D" w:rsidRPr="00BA3B0D" w:rsidRDefault="00BA3B0D" w:rsidP="00BA3B0D">
      <w:pPr>
        <w:shd w:val="clear" w:color="auto" w:fill="FFFFFF"/>
        <w:spacing w:after="158"/>
        <w:outlineLvl w:val="2"/>
        <w:rPr>
          <w:rFonts w:ascii="Verdana" w:eastAsia="Times New Roman" w:hAnsi="Verdana"/>
          <w:b/>
          <w:bCs/>
          <w:color w:val="000000"/>
          <w:sz w:val="21"/>
          <w:szCs w:val="21"/>
          <w:lang w:val="de-DE" w:eastAsia="it-IT"/>
        </w:rPr>
      </w:pPr>
      <w:r w:rsidRPr="00BA3B0D">
        <w:rPr>
          <w:rFonts w:ascii="Verdana" w:eastAsia="Times New Roman" w:hAnsi="Verdana"/>
          <w:b/>
          <w:bCs/>
          <w:color w:val="000000"/>
          <w:sz w:val="21"/>
          <w:szCs w:val="21"/>
          <w:lang w:val="de-DE" w:eastAsia="it-IT"/>
        </w:rPr>
        <w:t>Berlinale-Bilanz: Goldbärenparade mit Überraschungen</w:t>
      </w:r>
    </w:p>
    <w:p w:rsidR="00BA3B0D" w:rsidRPr="00BA3B0D" w:rsidRDefault="00BA3B0D" w:rsidP="00BA3B0D">
      <w:pPr>
        <w:shd w:val="clear" w:color="auto" w:fill="FFFFFF"/>
        <w:spacing w:line="237" w:lineRule="atLeast"/>
        <w:rPr>
          <w:rFonts w:ascii="Verdana" w:eastAsia="Times New Roman" w:hAnsi="Verdana"/>
          <w:i/>
          <w:iCs/>
          <w:color w:val="000000"/>
          <w:sz w:val="16"/>
          <w:szCs w:val="16"/>
          <w:lang w:val="de-DE" w:eastAsia="it-IT"/>
        </w:rPr>
      </w:pPr>
      <w:r>
        <w:rPr>
          <w:rFonts w:ascii="Verdana" w:eastAsia="Times New Roman" w:hAnsi="Verdana"/>
          <w:noProof/>
          <w:color w:val="000000"/>
          <w:sz w:val="21"/>
          <w:szCs w:val="21"/>
          <w:lang w:val="it-IT" w:eastAsia="it-IT"/>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3810000" cy="1714500"/>
            <wp:effectExtent l="19050" t="0" r="0" b="0"/>
            <wp:wrapSquare wrapText="bothSides"/>
            <wp:docPr id="2" name="Immagine 2" descr="Copyright: Morten Vejlgaard J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pyright: Morten Vejlgaard Just"/>
                    <pic:cNvPicPr>
                      <a:picLocks noChangeAspect="1" noChangeArrowheads="1"/>
                    </pic:cNvPicPr>
                  </pic:nvPicPr>
                  <pic:blipFill>
                    <a:blip r:embed="rId5" cstate="print"/>
                    <a:srcRect/>
                    <a:stretch>
                      <a:fillRect/>
                    </a:stretch>
                  </pic:blipFill>
                  <pic:spPr bwMode="auto">
                    <a:xfrm>
                      <a:off x="0" y="0"/>
                      <a:ext cx="3810000" cy="1714500"/>
                    </a:xfrm>
                    <a:prstGeom prst="rect">
                      <a:avLst/>
                    </a:prstGeom>
                    <a:noFill/>
                    <a:ln w="9525">
                      <a:noFill/>
                      <a:miter lim="800000"/>
                      <a:headEnd/>
                      <a:tailEnd/>
                    </a:ln>
                  </pic:spPr>
                </pic:pic>
              </a:graphicData>
            </a:graphic>
          </wp:anchor>
        </w:drawing>
      </w:r>
      <w:r w:rsidRPr="00BA3B0D">
        <w:rPr>
          <w:rFonts w:ascii="Verdana" w:eastAsia="Times New Roman" w:hAnsi="Verdana"/>
          <w:i/>
          <w:iCs/>
          <w:color w:val="000000"/>
          <w:sz w:val="16"/>
          <w:szCs w:val="16"/>
          <w:lang w:val="de-DE" w:eastAsia="it-IT"/>
        </w:rPr>
        <w:t xml:space="preserve">Berlin glitzert: Politische Korrektheit war in diesem Jahr nicht dominierend – zum Glück (Foto: Morten </w:t>
      </w:r>
      <w:proofErr w:type="spellStart"/>
      <w:r w:rsidRPr="00BA3B0D">
        <w:rPr>
          <w:rFonts w:ascii="Verdana" w:eastAsia="Times New Roman" w:hAnsi="Verdana"/>
          <w:i/>
          <w:iCs/>
          <w:color w:val="000000"/>
          <w:sz w:val="16"/>
          <w:szCs w:val="16"/>
          <w:lang w:val="de-DE" w:eastAsia="it-IT"/>
        </w:rPr>
        <w:t>Vejlgaard</w:t>
      </w:r>
      <w:proofErr w:type="spellEnd"/>
      <w:r w:rsidRPr="00BA3B0D">
        <w:rPr>
          <w:rFonts w:ascii="Verdana" w:eastAsia="Times New Roman" w:hAnsi="Verdana"/>
          <w:i/>
          <w:iCs/>
          <w:color w:val="000000"/>
          <w:sz w:val="16"/>
          <w:szCs w:val="16"/>
          <w:lang w:val="de-DE" w:eastAsia="it-IT"/>
        </w:rPr>
        <w:t xml:space="preserve"> Just)</w:t>
      </w:r>
    </w:p>
    <w:p w:rsidR="00BA3B0D" w:rsidRPr="00BA3B0D" w:rsidRDefault="00BA3B0D" w:rsidP="00BA3B0D">
      <w:pPr>
        <w:shd w:val="clear" w:color="auto" w:fill="FFFFFF"/>
        <w:spacing w:line="237" w:lineRule="atLeast"/>
        <w:rPr>
          <w:rFonts w:ascii="Verdana" w:eastAsia="Times New Roman" w:hAnsi="Verdana"/>
          <w:color w:val="000000"/>
          <w:sz w:val="17"/>
          <w:szCs w:val="17"/>
          <w:lang w:val="de-DE" w:eastAsia="it-IT"/>
        </w:rPr>
      </w:pPr>
      <w:r w:rsidRPr="00BA3B0D">
        <w:rPr>
          <w:rFonts w:ascii="Verdana" w:eastAsia="Times New Roman" w:hAnsi="Verdana"/>
          <w:color w:val="000000"/>
          <w:sz w:val="17"/>
          <w:szCs w:val="17"/>
          <w:lang w:val="de-DE" w:eastAsia="it-IT"/>
        </w:rPr>
        <w:br w:type="textWrapping" w:clear="all"/>
      </w:r>
    </w:p>
    <w:p w:rsidR="00BA3B0D" w:rsidRPr="00BA3B0D" w:rsidRDefault="00BA3B0D" w:rsidP="00BA3B0D">
      <w:pPr>
        <w:shd w:val="clear" w:color="auto" w:fill="FFFFFF"/>
        <w:spacing w:line="237" w:lineRule="atLeast"/>
        <w:jc w:val="right"/>
        <w:rPr>
          <w:rFonts w:ascii="Verdana" w:eastAsia="Times New Roman" w:hAnsi="Verdana"/>
          <w:color w:val="000000"/>
          <w:sz w:val="17"/>
          <w:szCs w:val="17"/>
          <w:lang w:val="de-DE" w:eastAsia="it-IT"/>
        </w:rPr>
      </w:pPr>
      <w:r w:rsidRPr="00BA3B0D">
        <w:rPr>
          <w:rFonts w:ascii="Verdana" w:eastAsia="Times New Roman" w:hAnsi="Verdana"/>
          <w:color w:val="000000"/>
          <w:sz w:val="17"/>
          <w:szCs w:val="17"/>
          <w:lang w:val="de-DE" w:eastAsia="it-IT"/>
        </w:rPr>
        <w:t>17. Februar 2014</w:t>
      </w:r>
    </w:p>
    <w:p w:rsidR="00BA3B0D" w:rsidRPr="00BA3B0D" w:rsidRDefault="00BA3B0D" w:rsidP="00BA3B0D">
      <w:pPr>
        <w:shd w:val="clear" w:color="auto" w:fill="FFFFFF"/>
        <w:spacing w:line="237" w:lineRule="atLeast"/>
        <w:rPr>
          <w:rFonts w:ascii="Verdana" w:eastAsia="Times New Roman" w:hAnsi="Verdana"/>
          <w:color w:val="000000"/>
          <w:sz w:val="24"/>
          <w:szCs w:val="24"/>
          <w:lang w:val="de-DE" w:eastAsia="it-IT"/>
        </w:rPr>
      </w:pPr>
      <w:r w:rsidRPr="00BA3B0D">
        <w:rPr>
          <w:rFonts w:ascii="Verdana" w:eastAsia="Times New Roman" w:hAnsi="Verdana"/>
          <w:b/>
          <w:bCs/>
          <w:color w:val="5A5A5A"/>
          <w:sz w:val="24"/>
          <w:szCs w:val="24"/>
          <w:lang w:val="de-DE" w:eastAsia="it-IT"/>
        </w:rPr>
        <w:t>Deutsche Fressbuden, dänische Nymphomaninnen, österreichische Gentlemen und ein amerikanischer Scoop – die Berlinale hat ihren Besuchern ein durchwachsenes internationales Potpourri geboten. Tonangebend waren dabei die Importe aus Fernost. </w:t>
      </w:r>
      <w:r w:rsidRPr="00BA3B0D">
        <w:rPr>
          <w:rFonts w:ascii="Verdana" w:eastAsia="Times New Roman" w:hAnsi="Verdana"/>
          <w:b/>
          <w:bCs/>
          <w:i/>
          <w:iCs/>
          <w:color w:val="5A5A5A"/>
          <w:sz w:val="24"/>
          <w:szCs w:val="24"/>
          <w:lang w:val="de-DE" w:eastAsia="it-IT"/>
        </w:rPr>
        <w:t xml:space="preserve">Von Morten </w:t>
      </w:r>
      <w:proofErr w:type="spellStart"/>
      <w:r w:rsidRPr="00BA3B0D">
        <w:rPr>
          <w:rFonts w:ascii="Verdana" w:eastAsia="Times New Roman" w:hAnsi="Verdana"/>
          <w:b/>
          <w:bCs/>
          <w:i/>
          <w:iCs/>
          <w:color w:val="5A5A5A"/>
          <w:sz w:val="24"/>
          <w:szCs w:val="24"/>
          <w:lang w:val="de-DE" w:eastAsia="it-IT"/>
        </w:rPr>
        <w:t>Vejlgaard</w:t>
      </w:r>
      <w:proofErr w:type="spellEnd"/>
      <w:r w:rsidRPr="00BA3B0D">
        <w:rPr>
          <w:rFonts w:ascii="Verdana" w:eastAsia="Times New Roman" w:hAnsi="Verdana"/>
          <w:b/>
          <w:bCs/>
          <w:i/>
          <w:iCs/>
          <w:color w:val="5A5A5A"/>
          <w:sz w:val="24"/>
          <w:szCs w:val="24"/>
          <w:lang w:val="de-DE" w:eastAsia="it-IT"/>
        </w:rPr>
        <w:t xml:space="preserve"> Just</w:t>
      </w:r>
      <w:r w:rsidRPr="00BA3B0D">
        <w:rPr>
          <w:rFonts w:ascii="Verdana" w:eastAsia="Times New Roman" w:hAnsi="Verdana"/>
          <w:color w:val="000000"/>
          <w:sz w:val="24"/>
          <w:szCs w:val="24"/>
          <w:lang w:val="de-DE" w:eastAsia="it-IT"/>
        </w:rPr>
        <w:br w:type="textWrapping" w:clear="all"/>
      </w:r>
      <w:r w:rsidRPr="00BA3B0D">
        <w:rPr>
          <w:rFonts w:ascii="Verdana" w:eastAsia="Times New Roman" w:hAnsi="Verdana"/>
          <w:color w:val="000000"/>
          <w:sz w:val="24"/>
          <w:szCs w:val="24"/>
          <w:lang w:val="de-DE" w:eastAsia="it-IT"/>
        </w:rPr>
        <w:br/>
        <w:t xml:space="preserve">„Der Goldene Bär für den besten Film geht an ...“ Der Juryvorsitzende, Produzent James </w:t>
      </w:r>
      <w:proofErr w:type="spellStart"/>
      <w:r w:rsidRPr="00BA3B0D">
        <w:rPr>
          <w:rFonts w:ascii="Verdana" w:eastAsia="Times New Roman" w:hAnsi="Verdana"/>
          <w:color w:val="000000"/>
          <w:sz w:val="24"/>
          <w:szCs w:val="24"/>
          <w:lang w:val="de-DE" w:eastAsia="it-IT"/>
        </w:rPr>
        <w:t>Schamus</w:t>
      </w:r>
      <w:proofErr w:type="spellEnd"/>
      <w:r w:rsidRPr="00BA3B0D">
        <w:rPr>
          <w:rFonts w:ascii="Verdana" w:eastAsia="Times New Roman" w:hAnsi="Verdana"/>
          <w:color w:val="000000"/>
          <w:sz w:val="24"/>
          <w:szCs w:val="24"/>
          <w:lang w:val="de-DE" w:eastAsia="it-IT"/>
        </w:rPr>
        <w:t xml:space="preserve"> aus den USA, macht eine Kunstpause, bevor er die gespannte Erwartung im Saal löst: „</w:t>
      </w:r>
      <w:proofErr w:type="spellStart"/>
      <w:r w:rsidRPr="00BA3B0D">
        <w:rPr>
          <w:rFonts w:ascii="Verdana" w:eastAsia="Times New Roman" w:hAnsi="Verdana"/>
          <w:i/>
          <w:iCs/>
          <w:color w:val="000000"/>
          <w:sz w:val="24"/>
          <w:szCs w:val="24"/>
          <w:lang w:val="de-DE" w:eastAsia="it-IT"/>
        </w:rPr>
        <w:t>Bai</w:t>
      </w:r>
      <w:proofErr w:type="spellEnd"/>
      <w:r w:rsidRPr="00BA3B0D">
        <w:rPr>
          <w:rFonts w:ascii="Verdana" w:eastAsia="Times New Roman" w:hAnsi="Verdana"/>
          <w:i/>
          <w:iCs/>
          <w:color w:val="000000"/>
          <w:sz w:val="24"/>
          <w:szCs w:val="24"/>
          <w:lang w:val="de-DE" w:eastAsia="it-IT"/>
        </w:rPr>
        <w:t xml:space="preserve"> </w:t>
      </w:r>
      <w:proofErr w:type="spellStart"/>
      <w:r w:rsidRPr="00BA3B0D">
        <w:rPr>
          <w:rFonts w:ascii="Verdana" w:eastAsia="Times New Roman" w:hAnsi="Verdana"/>
          <w:i/>
          <w:iCs/>
          <w:color w:val="000000"/>
          <w:sz w:val="24"/>
          <w:szCs w:val="24"/>
          <w:lang w:val="de-DE" w:eastAsia="it-IT"/>
        </w:rPr>
        <w:t>Ri</w:t>
      </w:r>
      <w:proofErr w:type="spellEnd"/>
      <w:r w:rsidRPr="00BA3B0D">
        <w:rPr>
          <w:rFonts w:ascii="Verdana" w:eastAsia="Times New Roman" w:hAnsi="Verdana"/>
          <w:i/>
          <w:iCs/>
          <w:color w:val="000000"/>
          <w:sz w:val="24"/>
          <w:szCs w:val="24"/>
          <w:lang w:val="de-DE" w:eastAsia="it-IT"/>
        </w:rPr>
        <w:t xml:space="preserve"> Yan </w:t>
      </w:r>
      <w:proofErr w:type="spellStart"/>
      <w:r w:rsidRPr="00BA3B0D">
        <w:rPr>
          <w:rFonts w:ascii="Verdana" w:eastAsia="Times New Roman" w:hAnsi="Verdana"/>
          <w:i/>
          <w:iCs/>
          <w:color w:val="000000"/>
          <w:sz w:val="24"/>
          <w:szCs w:val="24"/>
          <w:lang w:val="de-DE" w:eastAsia="it-IT"/>
        </w:rPr>
        <w:t>Huo</w:t>
      </w:r>
      <w:proofErr w:type="spellEnd"/>
      <w:r w:rsidRPr="00BA3B0D">
        <w:rPr>
          <w:rFonts w:ascii="Verdana" w:eastAsia="Times New Roman" w:hAnsi="Verdana"/>
          <w:color w:val="000000"/>
          <w:sz w:val="24"/>
          <w:szCs w:val="24"/>
          <w:lang w:val="de-DE" w:eastAsia="it-IT"/>
        </w:rPr>
        <w:t>.“ Na klar, denke ich. Natürlich ist der Gewinner des Goldenen Bären kein vorhersehbarer Gewinner – niemand hat mit ihm gerechnet. </w:t>
      </w:r>
      <w:r w:rsidRPr="00BA3B0D">
        <w:rPr>
          <w:rFonts w:ascii="Verdana" w:eastAsia="Times New Roman" w:hAnsi="Verdana"/>
          <w:color w:val="000000"/>
          <w:sz w:val="24"/>
          <w:szCs w:val="24"/>
          <w:lang w:val="de-DE" w:eastAsia="it-IT"/>
        </w:rPr>
        <w:br/>
      </w:r>
      <w:r w:rsidRPr="00BA3B0D">
        <w:rPr>
          <w:rFonts w:ascii="Verdana" w:eastAsia="Times New Roman" w:hAnsi="Verdana"/>
          <w:color w:val="000000"/>
          <w:sz w:val="24"/>
          <w:szCs w:val="24"/>
          <w:lang w:val="de-DE" w:eastAsia="it-IT"/>
        </w:rPr>
        <w:br/>
        <w:t>Der Favorit, Richard Linklaters </w:t>
      </w:r>
      <w:proofErr w:type="spellStart"/>
      <w:r w:rsidRPr="00BA3B0D">
        <w:rPr>
          <w:rFonts w:ascii="Verdana" w:eastAsia="Times New Roman" w:hAnsi="Verdana"/>
          <w:i/>
          <w:iCs/>
          <w:color w:val="000000"/>
          <w:sz w:val="24"/>
          <w:szCs w:val="24"/>
          <w:lang w:val="de-DE" w:eastAsia="it-IT"/>
        </w:rPr>
        <w:t>Boyhood</w:t>
      </w:r>
      <w:proofErr w:type="spellEnd"/>
      <w:r w:rsidRPr="00BA3B0D">
        <w:rPr>
          <w:rFonts w:ascii="Verdana" w:eastAsia="Times New Roman" w:hAnsi="Verdana"/>
          <w:color w:val="000000"/>
          <w:sz w:val="24"/>
          <w:szCs w:val="24"/>
          <w:lang w:val="de-DE" w:eastAsia="it-IT"/>
        </w:rPr>
        <w:t>, muss sich mit dem Silbernen Bären für die beste Regie begnügen, und sein amerikanischer Kollege Wes Anderson bekommt den großen Preis der Jury für den Eröffnungsfilm </w:t>
      </w:r>
      <w:r w:rsidRPr="00BA3B0D">
        <w:rPr>
          <w:rFonts w:ascii="Verdana" w:eastAsia="Times New Roman" w:hAnsi="Verdana"/>
          <w:i/>
          <w:iCs/>
          <w:color w:val="000000"/>
          <w:sz w:val="24"/>
          <w:szCs w:val="24"/>
          <w:lang w:val="de-DE" w:eastAsia="it-IT"/>
        </w:rPr>
        <w:t>The Grand Budapest Hotel</w:t>
      </w:r>
      <w:r w:rsidRPr="00BA3B0D">
        <w:rPr>
          <w:rFonts w:ascii="Verdana" w:eastAsia="Times New Roman" w:hAnsi="Verdana"/>
          <w:color w:val="000000"/>
          <w:sz w:val="24"/>
          <w:szCs w:val="24"/>
          <w:lang w:val="de-DE" w:eastAsia="it-IT"/>
        </w:rPr>
        <w:t>. Vielleicht als Dank dafür, dass er funkelnde Staratmosphäre auf einer Berlinale verbreitete, die mit 330.000 Besuchern den Publikumsrekord gebrochen hat. Alle Achtung! </w:t>
      </w:r>
      <w:r w:rsidRPr="00BA3B0D">
        <w:rPr>
          <w:rFonts w:ascii="Verdana" w:eastAsia="Times New Roman" w:hAnsi="Verdana"/>
          <w:color w:val="000000"/>
          <w:sz w:val="24"/>
          <w:szCs w:val="24"/>
          <w:lang w:val="de-DE" w:eastAsia="it-IT"/>
        </w:rPr>
        <w:br/>
      </w:r>
      <w:r w:rsidRPr="00BA3B0D">
        <w:rPr>
          <w:rFonts w:ascii="Verdana" w:eastAsia="Times New Roman" w:hAnsi="Verdana"/>
          <w:color w:val="000000"/>
          <w:sz w:val="24"/>
          <w:szCs w:val="24"/>
          <w:lang w:val="de-DE" w:eastAsia="it-IT"/>
        </w:rPr>
        <w:br/>
        <w:t>Ich sprach mit ein paar britischen Journalistenkollegen, die der Meinung waren, </w:t>
      </w:r>
      <w:hyperlink r:id="rId6" w:tgtFrame="_blank" w:history="1">
        <w:r w:rsidRPr="00BA3B0D">
          <w:rPr>
            <w:rFonts w:ascii="Verdana" w:eastAsia="Times New Roman" w:hAnsi="Verdana"/>
            <w:color w:val="003E7E"/>
            <w:sz w:val="24"/>
            <w:szCs w:val="24"/>
            <w:lang w:val="de-DE" w:eastAsia="it-IT"/>
          </w:rPr>
          <w:t>Wes Anderson</w:t>
        </w:r>
      </w:hyperlink>
      <w:r w:rsidRPr="00BA3B0D">
        <w:rPr>
          <w:rFonts w:ascii="Verdana" w:eastAsia="Times New Roman" w:hAnsi="Verdana"/>
          <w:color w:val="000000"/>
          <w:sz w:val="24"/>
          <w:szCs w:val="24"/>
          <w:lang w:val="de-DE" w:eastAsia="it-IT"/>
        </w:rPr>
        <w:t> als Festivaleröffnung sei ein regelrechter Scoop gewesen. Populär amerikanisch, aber kein Mainstream. Und mit reichlich Stars im Gepäck, die den roten Teppich ablaufen und für Überschriften sorgen, die die Konkurrenten in Cannes bestimmt auch lesen. Diese werden sich im Mai mit </w:t>
      </w:r>
      <w:r w:rsidRPr="00BA3B0D">
        <w:rPr>
          <w:rFonts w:ascii="Verdana" w:eastAsia="Times New Roman" w:hAnsi="Verdana"/>
          <w:i/>
          <w:iCs/>
          <w:color w:val="000000"/>
          <w:sz w:val="24"/>
          <w:szCs w:val="24"/>
          <w:lang w:val="de-DE" w:eastAsia="it-IT"/>
        </w:rPr>
        <w:t xml:space="preserve">Grace </w:t>
      </w:r>
      <w:proofErr w:type="spellStart"/>
      <w:r w:rsidRPr="00BA3B0D">
        <w:rPr>
          <w:rFonts w:ascii="Verdana" w:eastAsia="Times New Roman" w:hAnsi="Verdana"/>
          <w:i/>
          <w:iCs/>
          <w:color w:val="000000"/>
          <w:sz w:val="24"/>
          <w:szCs w:val="24"/>
          <w:lang w:val="de-DE" w:eastAsia="it-IT"/>
        </w:rPr>
        <w:t>of</w:t>
      </w:r>
      <w:proofErr w:type="spellEnd"/>
      <w:r w:rsidRPr="00BA3B0D">
        <w:rPr>
          <w:rFonts w:ascii="Verdana" w:eastAsia="Times New Roman" w:hAnsi="Verdana"/>
          <w:i/>
          <w:iCs/>
          <w:color w:val="000000"/>
          <w:sz w:val="24"/>
          <w:szCs w:val="24"/>
          <w:lang w:val="de-DE" w:eastAsia="it-IT"/>
        </w:rPr>
        <w:t xml:space="preserve"> Monaco</w:t>
      </w:r>
      <w:r w:rsidRPr="00BA3B0D">
        <w:rPr>
          <w:rFonts w:ascii="Verdana" w:eastAsia="Times New Roman" w:hAnsi="Verdana"/>
          <w:color w:val="000000"/>
          <w:sz w:val="24"/>
          <w:szCs w:val="24"/>
          <w:lang w:val="de-DE" w:eastAsia="it-IT"/>
        </w:rPr>
        <w:t xml:space="preserve"> von Olivier </w:t>
      </w:r>
      <w:proofErr w:type="spellStart"/>
      <w:r w:rsidRPr="00BA3B0D">
        <w:rPr>
          <w:rFonts w:ascii="Verdana" w:eastAsia="Times New Roman" w:hAnsi="Verdana"/>
          <w:color w:val="000000"/>
          <w:sz w:val="24"/>
          <w:szCs w:val="24"/>
          <w:lang w:val="de-DE" w:eastAsia="it-IT"/>
        </w:rPr>
        <w:t>Dahan</w:t>
      </w:r>
      <w:proofErr w:type="spellEnd"/>
      <w:r w:rsidRPr="00BA3B0D">
        <w:rPr>
          <w:rFonts w:ascii="Verdana" w:eastAsia="Times New Roman" w:hAnsi="Verdana"/>
          <w:color w:val="000000"/>
          <w:sz w:val="24"/>
          <w:szCs w:val="24"/>
          <w:lang w:val="de-DE" w:eastAsia="it-IT"/>
        </w:rPr>
        <w:t xml:space="preserve"> begnügen müssen. Wes Anderson wäre ihnen bestimmt auch lieber gewesen. </w:t>
      </w:r>
      <w:r w:rsidRPr="00BA3B0D">
        <w:rPr>
          <w:rFonts w:ascii="Verdana" w:eastAsia="Times New Roman" w:hAnsi="Verdana"/>
          <w:color w:val="000000"/>
          <w:sz w:val="24"/>
          <w:szCs w:val="24"/>
          <w:lang w:val="de-DE" w:eastAsia="it-IT"/>
        </w:rPr>
        <w:br/>
      </w:r>
      <w:r w:rsidRPr="00BA3B0D">
        <w:rPr>
          <w:rFonts w:ascii="Verdana" w:eastAsia="Times New Roman" w:hAnsi="Verdana"/>
          <w:color w:val="000000"/>
          <w:sz w:val="24"/>
          <w:szCs w:val="24"/>
          <w:lang w:val="de-DE" w:eastAsia="it-IT"/>
        </w:rPr>
        <w:br/>
      </w:r>
      <w:r>
        <w:rPr>
          <w:rFonts w:ascii="Verdana" w:eastAsia="Times New Roman" w:hAnsi="Verdana"/>
          <w:color w:val="000000"/>
          <w:sz w:val="24"/>
          <w:szCs w:val="24"/>
          <w:lang w:val="de-DE" w:eastAsia="it-IT"/>
        </w:rPr>
        <w:t>E</w:t>
      </w:r>
      <w:r w:rsidRPr="00BA3B0D">
        <w:rPr>
          <w:rFonts w:ascii="Verdana" w:eastAsia="Times New Roman" w:hAnsi="Verdana"/>
          <w:color w:val="000000"/>
          <w:sz w:val="24"/>
          <w:szCs w:val="24"/>
          <w:lang w:val="de-DE" w:eastAsia="it-IT"/>
        </w:rPr>
        <w:t>uropa erhielt – dank des Favoriten mit Heimvorteil, </w:t>
      </w:r>
      <w:hyperlink r:id="rId7" w:tgtFrame="_top" w:history="1">
        <w:r w:rsidRPr="00BA3B0D">
          <w:rPr>
            <w:rFonts w:ascii="Verdana" w:eastAsia="Times New Roman" w:hAnsi="Verdana"/>
            <w:i/>
            <w:iCs/>
            <w:color w:val="003E7E"/>
            <w:sz w:val="24"/>
            <w:szCs w:val="24"/>
            <w:lang w:val="de-DE" w:eastAsia="it-IT"/>
          </w:rPr>
          <w:t>Kreuzweg</w:t>
        </w:r>
      </w:hyperlink>
      <w:r w:rsidRPr="00BA3B0D">
        <w:rPr>
          <w:rFonts w:ascii="Verdana" w:eastAsia="Times New Roman" w:hAnsi="Verdana"/>
          <w:color w:val="000000"/>
          <w:sz w:val="24"/>
          <w:szCs w:val="24"/>
          <w:lang w:val="de-DE" w:eastAsia="it-IT"/>
        </w:rPr>
        <w:t>, und dem französischen </w:t>
      </w:r>
      <w:proofErr w:type="spellStart"/>
      <w:r w:rsidRPr="00BA3B0D">
        <w:rPr>
          <w:rFonts w:ascii="Verdana" w:eastAsia="Times New Roman" w:hAnsi="Verdana"/>
          <w:i/>
          <w:iCs/>
          <w:color w:val="000000"/>
          <w:sz w:val="24"/>
          <w:szCs w:val="24"/>
          <w:lang w:val="de-DE" w:eastAsia="it-IT"/>
        </w:rPr>
        <w:t>Aimer</w:t>
      </w:r>
      <w:proofErr w:type="spellEnd"/>
      <w:r w:rsidRPr="00BA3B0D">
        <w:rPr>
          <w:rFonts w:ascii="Verdana" w:eastAsia="Times New Roman" w:hAnsi="Verdana"/>
          <w:i/>
          <w:iCs/>
          <w:color w:val="000000"/>
          <w:sz w:val="24"/>
          <w:szCs w:val="24"/>
          <w:lang w:val="de-DE" w:eastAsia="it-IT"/>
        </w:rPr>
        <w:t xml:space="preserve">, </w:t>
      </w:r>
      <w:proofErr w:type="spellStart"/>
      <w:r w:rsidRPr="00BA3B0D">
        <w:rPr>
          <w:rFonts w:ascii="Verdana" w:eastAsia="Times New Roman" w:hAnsi="Verdana"/>
          <w:i/>
          <w:iCs/>
          <w:color w:val="000000"/>
          <w:sz w:val="24"/>
          <w:szCs w:val="24"/>
          <w:lang w:val="de-DE" w:eastAsia="it-IT"/>
        </w:rPr>
        <w:t>boire</w:t>
      </w:r>
      <w:proofErr w:type="spellEnd"/>
      <w:r w:rsidRPr="00BA3B0D">
        <w:rPr>
          <w:rFonts w:ascii="Verdana" w:eastAsia="Times New Roman" w:hAnsi="Verdana"/>
          <w:i/>
          <w:iCs/>
          <w:color w:val="000000"/>
          <w:sz w:val="24"/>
          <w:szCs w:val="24"/>
          <w:lang w:val="de-DE" w:eastAsia="it-IT"/>
        </w:rPr>
        <w:t xml:space="preserve"> et </w:t>
      </w:r>
      <w:proofErr w:type="spellStart"/>
      <w:r w:rsidRPr="00BA3B0D">
        <w:rPr>
          <w:rFonts w:ascii="Verdana" w:eastAsia="Times New Roman" w:hAnsi="Verdana"/>
          <w:i/>
          <w:iCs/>
          <w:color w:val="000000"/>
          <w:sz w:val="24"/>
          <w:szCs w:val="24"/>
          <w:lang w:val="de-DE" w:eastAsia="it-IT"/>
        </w:rPr>
        <w:t>chanter</w:t>
      </w:r>
      <w:proofErr w:type="spellEnd"/>
      <w:r w:rsidRPr="00BA3B0D">
        <w:rPr>
          <w:rFonts w:ascii="Verdana" w:eastAsia="Times New Roman" w:hAnsi="Verdana"/>
          <w:color w:val="000000"/>
          <w:sz w:val="24"/>
          <w:szCs w:val="24"/>
          <w:lang w:val="de-DE" w:eastAsia="it-IT"/>
        </w:rPr>
        <w:t> des guten alten Alain Resnais – zwei Trostbären für das beste Drehbuch beziehungsweise eine neue Perspektive (was auch immer das sein soll ...). 2:2 zwischen USA und Europa. </w:t>
      </w:r>
      <w:r w:rsidRPr="00BA3B0D">
        <w:rPr>
          <w:rFonts w:ascii="Verdana" w:eastAsia="Times New Roman" w:hAnsi="Verdana"/>
          <w:color w:val="000000"/>
          <w:sz w:val="24"/>
          <w:szCs w:val="24"/>
          <w:lang w:val="de-DE" w:eastAsia="it-IT"/>
        </w:rPr>
        <w:br/>
      </w:r>
      <w:r w:rsidRPr="00BA3B0D">
        <w:rPr>
          <w:rFonts w:ascii="Verdana" w:eastAsia="Times New Roman" w:hAnsi="Verdana"/>
          <w:color w:val="000000"/>
          <w:sz w:val="24"/>
          <w:szCs w:val="24"/>
          <w:lang w:val="de-DE" w:eastAsia="it-IT"/>
        </w:rPr>
        <w:br/>
        <w:t xml:space="preserve">Aber genau wie außerhalb des fiktiven Dunkels der Kinosäle ist Asien derzeit der Abräumer und auf dem Weg nach ganz vorne. Der Chinese Liao Fan wurde zum besten Schauspieler gekürt, die Japanerin </w:t>
      </w:r>
      <w:proofErr w:type="spellStart"/>
      <w:r w:rsidRPr="00BA3B0D">
        <w:rPr>
          <w:rFonts w:ascii="Verdana" w:eastAsia="Times New Roman" w:hAnsi="Verdana"/>
          <w:color w:val="000000"/>
          <w:sz w:val="24"/>
          <w:szCs w:val="24"/>
          <w:lang w:val="de-DE" w:eastAsia="it-IT"/>
        </w:rPr>
        <w:t>Haru</w:t>
      </w:r>
      <w:proofErr w:type="spellEnd"/>
      <w:r w:rsidRPr="00BA3B0D">
        <w:rPr>
          <w:rFonts w:ascii="Verdana" w:eastAsia="Times New Roman" w:hAnsi="Verdana"/>
          <w:color w:val="000000"/>
          <w:sz w:val="24"/>
          <w:szCs w:val="24"/>
          <w:lang w:val="de-DE" w:eastAsia="it-IT"/>
        </w:rPr>
        <w:t xml:space="preserve"> </w:t>
      </w:r>
      <w:proofErr w:type="spellStart"/>
      <w:r w:rsidRPr="00BA3B0D">
        <w:rPr>
          <w:rFonts w:ascii="Verdana" w:eastAsia="Times New Roman" w:hAnsi="Verdana"/>
          <w:color w:val="000000"/>
          <w:sz w:val="24"/>
          <w:szCs w:val="24"/>
          <w:lang w:val="de-DE" w:eastAsia="it-IT"/>
        </w:rPr>
        <w:t>Kuroki</w:t>
      </w:r>
      <w:proofErr w:type="spellEnd"/>
      <w:r w:rsidRPr="00BA3B0D">
        <w:rPr>
          <w:rFonts w:ascii="Verdana" w:eastAsia="Times New Roman" w:hAnsi="Verdana"/>
          <w:color w:val="000000"/>
          <w:sz w:val="24"/>
          <w:szCs w:val="24"/>
          <w:lang w:val="de-DE" w:eastAsia="it-IT"/>
        </w:rPr>
        <w:t xml:space="preserve"> zur besten Schauspielerin, der Chinese Zeng Jian bekam die Auszeichnung für die beste </w:t>
      </w:r>
      <w:r w:rsidRPr="00BA3B0D">
        <w:rPr>
          <w:rFonts w:ascii="Verdana" w:eastAsia="Times New Roman" w:hAnsi="Verdana"/>
          <w:color w:val="000000"/>
          <w:sz w:val="24"/>
          <w:szCs w:val="24"/>
          <w:lang w:val="de-DE" w:eastAsia="it-IT"/>
        </w:rPr>
        <w:lastRenderedPageBreak/>
        <w:t>Kamera und dann natürlich der Goldene Bär für </w:t>
      </w:r>
      <w:r w:rsidRPr="00BA3B0D">
        <w:rPr>
          <w:rFonts w:ascii="Verdana" w:eastAsia="Times New Roman" w:hAnsi="Verdana"/>
          <w:i/>
          <w:iCs/>
          <w:color w:val="000000"/>
          <w:sz w:val="24"/>
          <w:szCs w:val="24"/>
          <w:lang w:val="de-DE" w:eastAsia="it-IT"/>
        </w:rPr>
        <w:t xml:space="preserve">Bai </w:t>
      </w:r>
      <w:proofErr w:type="spellStart"/>
      <w:r w:rsidRPr="00BA3B0D">
        <w:rPr>
          <w:rFonts w:ascii="Verdana" w:eastAsia="Times New Roman" w:hAnsi="Verdana"/>
          <w:i/>
          <w:iCs/>
          <w:color w:val="000000"/>
          <w:sz w:val="24"/>
          <w:szCs w:val="24"/>
          <w:lang w:val="de-DE" w:eastAsia="it-IT"/>
        </w:rPr>
        <w:t>Ri</w:t>
      </w:r>
      <w:proofErr w:type="spellEnd"/>
      <w:r w:rsidRPr="00BA3B0D">
        <w:rPr>
          <w:rFonts w:ascii="Verdana" w:eastAsia="Times New Roman" w:hAnsi="Verdana"/>
          <w:i/>
          <w:iCs/>
          <w:color w:val="000000"/>
          <w:sz w:val="24"/>
          <w:szCs w:val="24"/>
          <w:lang w:val="de-DE" w:eastAsia="it-IT"/>
        </w:rPr>
        <w:t xml:space="preserve"> Yan </w:t>
      </w:r>
      <w:proofErr w:type="spellStart"/>
      <w:r w:rsidRPr="00BA3B0D">
        <w:rPr>
          <w:rFonts w:ascii="Verdana" w:eastAsia="Times New Roman" w:hAnsi="Verdana"/>
          <w:i/>
          <w:iCs/>
          <w:color w:val="000000"/>
          <w:sz w:val="24"/>
          <w:szCs w:val="24"/>
          <w:lang w:val="de-DE" w:eastAsia="it-IT"/>
        </w:rPr>
        <w:t>Huo</w:t>
      </w:r>
      <w:proofErr w:type="spellEnd"/>
      <w:r w:rsidRPr="00BA3B0D">
        <w:rPr>
          <w:rFonts w:ascii="Verdana" w:eastAsia="Times New Roman" w:hAnsi="Verdana"/>
          <w:color w:val="000000"/>
          <w:sz w:val="24"/>
          <w:szCs w:val="24"/>
          <w:lang w:val="de-DE" w:eastAsia="it-IT"/>
        </w:rPr>
        <w:t>. Eine asiatische Machtdemonstration, die vielleicht das verschmitzte Grinsen des chinesischen Schauspielstars Tony Leung erklärt, als er als Mitglied der Jury den roten Teppich betrat. </w:t>
      </w:r>
      <w:r w:rsidRPr="00BA3B0D">
        <w:rPr>
          <w:rFonts w:ascii="Verdana" w:eastAsia="Times New Roman" w:hAnsi="Verdana"/>
          <w:color w:val="000000"/>
          <w:sz w:val="24"/>
          <w:szCs w:val="24"/>
          <w:lang w:val="de-DE" w:eastAsia="it-IT"/>
        </w:rPr>
        <w:br/>
      </w:r>
      <w:r w:rsidRPr="00BA3B0D">
        <w:rPr>
          <w:rFonts w:ascii="Verdana" w:eastAsia="Times New Roman" w:hAnsi="Verdana"/>
          <w:color w:val="000000"/>
          <w:sz w:val="24"/>
          <w:szCs w:val="24"/>
          <w:lang w:val="de-DE" w:eastAsia="it-IT"/>
        </w:rPr>
        <w:br/>
        <w:t xml:space="preserve">Eine Jury, die perfekt auf die Berlinale und Berlin abgestimmt war. Globale Kosmopoliten wie der polyglotte Gentleman Christoph Waltz, Tony Leung aus dem Osten, Trine </w:t>
      </w:r>
      <w:proofErr w:type="spellStart"/>
      <w:r w:rsidRPr="00BA3B0D">
        <w:rPr>
          <w:rFonts w:ascii="Verdana" w:eastAsia="Times New Roman" w:hAnsi="Verdana"/>
          <w:color w:val="000000"/>
          <w:sz w:val="24"/>
          <w:szCs w:val="24"/>
          <w:lang w:val="de-DE" w:eastAsia="it-IT"/>
        </w:rPr>
        <w:t>Dyrholm</w:t>
      </w:r>
      <w:proofErr w:type="spellEnd"/>
      <w:r w:rsidRPr="00BA3B0D">
        <w:rPr>
          <w:rFonts w:ascii="Verdana" w:eastAsia="Times New Roman" w:hAnsi="Verdana"/>
          <w:color w:val="000000"/>
          <w:sz w:val="24"/>
          <w:szCs w:val="24"/>
          <w:lang w:val="de-DE" w:eastAsia="it-IT"/>
        </w:rPr>
        <w:t xml:space="preserve"> aus dem Norden, Barbara Broccoli aus dem Westen und Mitra </w:t>
      </w:r>
      <w:proofErr w:type="spellStart"/>
      <w:r w:rsidRPr="00BA3B0D">
        <w:rPr>
          <w:rFonts w:ascii="Verdana" w:eastAsia="Times New Roman" w:hAnsi="Verdana"/>
          <w:color w:val="000000"/>
          <w:sz w:val="24"/>
          <w:szCs w:val="24"/>
          <w:lang w:val="de-DE" w:eastAsia="it-IT"/>
        </w:rPr>
        <w:t>Farahani</w:t>
      </w:r>
      <w:proofErr w:type="spellEnd"/>
      <w:r w:rsidRPr="00BA3B0D">
        <w:rPr>
          <w:rFonts w:ascii="Verdana" w:eastAsia="Times New Roman" w:hAnsi="Verdana"/>
          <w:color w:val="000000"/>
          <w:sz w:val="24"/>
          <w:szCs w:val="24"/>
          <w:lang w:val="de-DE" w:eastAsia="it-IT"/>
        </w:rPr>
        <w:t xml:space="preserve"> aus dem Süden, die junge Greta </w:t>
      </w:r>
      <w:proofErr w:type="spellStart"/>
      <w:r w:rsidRPr="00BA3B0D">
        <w:rPr>
          <w:rFonts w:ascii="Verdana" w:eastAsia="Times New Roman" w:hAnsi="Verdana"/>
          <w:color w:val="000000"/>
          <w:sz w:val="24"/>
          <w:szCs w:val="24"/>
          <w:lang w:val="de-DE" w:eastAsia="it-IT"/>
        </w:rPr>
        <w:t>Gerwig</w:t>
      </w:r>
      <w:proofErr w:type="spellEnd"/>
      <w:r w:rsidRPr="00BA3B0D">
        <w:rPr>
          <w:rFonts w:ascii="Verdana" w:eastAsia="Times New Roman" w:hAnsi="Verdana"/>
          <w:color w:val="000000"/>
          <w:sz w:val="24"/>
          <w:szCs w:val="24"/>
          <w:lang w:val="de-DE" w:eastAsia="it-IT"/>
        </w:rPr>
        <w:t xml:space="preserve">, der ältere Michel </w:t>
      </w:r>
      <w:proofErr w:type="spellStart"/>
      <w:r w:rsidRPr="00BA3B0D">
        <w:rPr>
          <w:rFonts w:ascii="Verdana" w:eastAsia="Times New Roman" w:hAnsi="Verdana"/>
          <w:color w:val="000000"/>
          <w:sz w:val="24"/>
          <w:szCs w:val="24"/>
          <w:lang w:val="de-DE" w:eastAsia="it-IT"/>
        </w:rPr>
        <w:t>Gondry</w:t>
      </w:r>
      <w:proofErr w:type="spellEnd"/>
      <w:r w:rsidRPr="00BA3B0D">
        <w:rPr>
          <w:rFonts w:ascii="Verdana" w:eastAsia="Times New Roman" w:hAnsi="Verdana"/>
          <w:color w:val="000000"/>
          <w:sz w:val="24"/>
          <w:szCs w:val="24"/>
          <w:lang w:val="de-DE" w:eastAsia="it-IT"/>
        </w:rPr>
        <w:t xml:space="preserve"> und nicht zuletzt als Vorsitzender der politisch korrekte Produzent James </w:t>
      </w:r>
      <w:proofErr w:type="spellStart"/>
      <w:r w:rsidRPr="00BA3B0D">
        <w:rPr>
          <w:rFonts w:ascii="Verdana" w:eastAsia="Times New Roman" w:hAnsi="Verdana"/>
          <w:color w:val="000000"/>
          <w:sz w:val="24"/>
          <w:szCs w:val="24"/>
          <w:lang w:val="de-DE" w:eastAsia="it-IT"/>
        </w:rPr>
        <w:t>Schamus</w:t>
      </w:r>
      <w:proofErr w:type="spellEnd"/>
      <w:r w:rsidRPr="00BA3B0D">
        <w:rPr>
          <w:rFonts w:ascii="Verdana" w:eastAsia="Times New Roman" w:hAnsi="Verdana"/>
          <w:color w:val="000000"/>
          <w:sz w:val="24"/>
          <w:szCs w:val="24"/>
          <w:lang w:val="de-DE" w:eastAsia="it-IT"/>
        </w:rPr>
        <w:t>. So sind die Berlinale und Berlin – im Guten wie im Schlechten. </w:t>
      </w:r>
      <w:r w:rsidRPr="00BA3B0D">
        <w:rPr>
          <w:rFonts w:ascii="Verdana" w:eastAsia="Times New Roman" w:hAnsi="Verdana"/>
          <w:color w:val="000000"/>
          <w:sz w:val="24"/>
          <w:szCs w:val="24"/>
          <w:lang w:val="de-DE" w:eastAsia="it-IT"/>
        </w:rPr>
        <w:br/>
      </w:r>
      <w:r w:rsidRPr="00BA3B0D">
        <w:rPr>
          <w:rFonts w:ascii="Verdana" w:eastAsia="Times New Roman" w:hAnsi="Verdana"/>
          <w:color w:val="000000"/>
          <w:sz w:val="24"/>
          <w:szCs w:val="24"/>
          <w:lang w:val="de-DE" w:eastAsia="it-IT"/>
        </w:rPr>
        <w:br/>
      </w:r>
      <w:r>
        <w:rPr>
          <w:rFonts w:ascii="Verdana" w:eastAsia="Times New Roman" w:hAnsi="Verdana"/>
          <w:color w:val="000000"/>
          <w:sz w:val="24"/>
          <w:szCs w:val="24"/>
          <w:lang w:val="de-DE" w:eastAsia="it-IT"/>
        </w:rPr>
        <w:t>I</w:t>
      </w:r>
      <w:r w:rsidRPr="00BA3B0D">
        <w:rPr>
          <w:rFonts w:ascii="Verdana" w:eastAsia="Times New Roman" w:hAnsi="Verdana"/>
          <w:color w:val="000000"/>
          <w:sz w:val="24"/>
          <w:szCs w:val="24"/>
          <w:lang w:val="de-DE" w:eastAsia="it-IT"/>
        </w:rPr>
        <w:t xml:space="preserve">n den letzten Jahren hatte das Festival den Ruf, die gutmenschelnden anstatt der guten Filme zu prämieren. Deswegen befürchtete ich eine politisch korrekte Wahl, als der Direktor des Festivals, Dieter </w:t>
      </w:r>
      <w:proofErr w:type="spellStart"/>
      <w:r w:rsidRPr="00BA3B0D">
        <w:rPr>
          <w:rFonts w:ascii="Verdana" w:eastAsia="Times New Roman" w:hAnsi="Verdana"/>
          <w:color w:val="000000"/>
          <w:sz w:val="24"/>
          <w:szCs w:val="24"/>
          <w:lang w:val="de-DE" w:eastAsia="it-IT"/>
        </w:rPr>
        <w:t>Kosslick</w:t>
      </w:r>
      <w:proofErr w:type="spellEnd"/>
      <w:r w:rsidRPr="00BA3B0D">
        <w:rPr>
          <w:rFonts w:ascii="Verdana" w:eastAsia="Times New Roman" w:hAnsi="Verdana"/>
          <w:color w:val="000000"/>
          <w:sz w:val="24"/>
          <w:szCs w:val="24"/>
          <w:lang w:val="de-DE" w:eastAsia="it-IT"/>
        </w:rPr>
        <w:t>, die Bärenshow mit den Worten eröffnete, das Wohl der Kinder sei ein Thema des Festivals. Bezogen auf dieses Thema wäre der deutsche, sozialrealistische Film </w:t>
      </w:r>
      <w:hyperlink r:id="rId8" w:tgtFrame="_top" w:history="1">
        <w:r w:rsidRPr="00BA3B0D">
          <w:rPr>
            <w:rFonts w:ascii="Verdana" w:eastAsia="Times New Roman" w:hAnsi="Verdana"/>
            <w:i/>
            <w:iCs/>
            <w:color w:val="003E7E"/>
            <w:sz w:val="24"/>
            <w:szCs w:val="24"/>
            <w:lang w:val="de-DE" w:eastAsia="it-IT"/>
          </w:rPr>
          <w:t>Jack</w:t>
        </w:r>
      </w:hyperlink>
      <w:r w:rsidRPr="00BA3B0D">
        <w:rPr>
          <w:rFonts w:ascii="Verdana" w:eastAsia="Times New Roman" w:hAnsi="Verdana"/>
          <w:color w:val="000000"/>
          <w:sz w:val="24"/>
          <w:szCs w:val="24"/>
          <w:lang w:val="de-DE" w:eastAsia="it-IT"/>
        </w:rPr>
        <w:t> ein passender, aber auch etwas langweiliger Gewinner gewesen. </w:t>
      </w:r>
      <w:r w:rsidRPr="00BA3B0D">
        <w:rPr>
          <w:rFonts w:ascii="Verdana" w:eastAsia="Times New Roman" w:hAnsi="Verdana"/>
          <w:color w:val="000000"/>
          <w:sz w:val="24"/>
          <w:szCs w:val="24"/>
          <w:lang w:val="de-DE" w:eastAsia="it-IT"/>
        </w:rPr>
        <w:br/>
      </w:r>
      <w:r w:rsidRPr="00BA3B0D">
        <w:rPr>
          <w:rFonts w:ascii="Verdana" w:eastAsia="Times New Roman" w:hAnsi="Verdana"/>
          <w:color w:val="000000"/>
          <w:sz w:val="24"/>
          <w:szCs w:val="24"/>
          <w:lang w:val="de-DE" w:eastAsia="it-IT"/>
        </w:rPr>
        <w:br/>
        <w:t>Mit Wahrsagen werde ich nie reich werden, denn überraschenderweise schloss der goldene Teddy </w:t>
      </w:r>
      <w:r w:rsidRPr="00BA3B0D">
        <w:rPr>
          <w:rFonts w:ascii="Verdana" w:eastAsia="Times New Roman" w:hAnsi="Verdana"/>
          <w:i/>
          <w:iCs/>
          <w:color w:val="000000"/>
          <w:sz w:val="24"/>
          <w:szCs w:val="24"/>
          <w:lang w:val="de-DE" w:eastAsia="it-IT"/>
        </w:rPr>
        <w:t xml:space="preserve">Bai </w:t>
      </w:r>
      <w:proofErr w:type="spellStart"/>
      <w:r w:rsidRPr="00BA3B0D">
        <w:rPr>
          <w:rFonts w:ascii="Verdana" w:eastAsia="Times New Roman" w:hAnsi="Verdana"/>
          <w:i/>
          <w:iCs/>
          <w:color w:val="000000"/>
          <w:sz w:val="24"/>
          <w:szCs w:val="24"/>
          <w:lang w:val="de-DE" w:eastAsia="it-IT"/>
        </w:rPr>
        <w:t>Ri</w:t>
      </w:r>
      <w:proofErr w:type="spellEnd"/>
      <w:r w:rsidRPr="00BA3B0D">
        <w:rPr>
          <w:rFonts w:ascii="Verdana" w:eastAsia="Times New Roman" w:hAnsi="Verdana"/>
          <w:i/>
          <w:iCs/>
          <w:color w:val="000000"/>
          <w:sz w:val="24"/>
          <w:szCs w:val="24"/>
          <w:lang w:val="de-DE" w:eastAsia="it-IT"/>
        </w:rPr>
        <w:t xml:space="preserve"> Yan </w:t>
      </w:r>
      <w:proofErr w:type="spellStart"/>
      <w:r w:rsidRPr="00BA3B0D">
        <w:rPr>
          <w:rFonts w:ascii="Verdana" w:eastAsia="Times New Roman" w:hAnsi="Verdana"/>
          <w:i/>
          <w:iCs/>
          <w:color w:val="000000"/>
          <w:sz w:val="24"/>
          <w:szCs w:val="24"/>
          <w:lang w:val="de-DE" w:eastAsia="it-IT"/>
        </w:rPr>
        <w:t>Huo</w:t>
      </w:r>
      <w:proofErr w:type="spellEnd"/>
      <w:r w:rsidRPr="00BA3B0D">
        <w:rPr>
          <w:rFonts w:ascii="Verdana" w:eastAsia="Times New Roman" w:hAnsi="Verdana"/>
          <w:color w:val="000000"/>
          <w:sz w:val="24"/>
          <w:szCs w:val="24"/>
          <w:lang w:val="de-DE" w:eastAsia="it-IT"/>
        </w:rPr>
        <w:t> in seine Arme, ein blutiger Noir-Thriller – üblicherweise weit von Gold und Bär entfernt. Vielleicht trotzdem eine bezeichnende Wahl für das diesjährige Festival, denn die Berlinale 2014 war ein filmisches Chinatown, stark flankiert von Japan und Südkorea. </w:t>
      </w:r>
      <w:r w:rsidRPr="00BA3B0D">
        <w:rPr>
          <w:rFonts w:ascii="Verdana" w:eastAsia="Times New Roman" w:hAnsi="Verdana"/>
          <w:color w:val="000000"/>
          <w:sz w:val="24"/>
          <w:szCs w:val="24"/>
          <w:lang w:val="de-DE" w:eastAsia="it-IT"/>
        </w:rPr>
        <w:br/>
      </w:r>
      <w:r w:rsidRPr="00BA3B0D">
        <w:rPr>
          <w:rFonts w:ascii="Verdana" w:eastAsia="Times New Roman" w:hAnsi="Verdana"/>
          <w:color w:val="000000"/>
          <w:sz w:val="24"/>
          <w:szCs w:val="24"/>
          <w:lang w:val="de-DE" w:eastAsia="it-IT"/>
        </w:rPr>
        <w:br/>
        <w:t>Nicht zuletzt war es ein Festival mit Blut, Rache, Pistolen und Post-Finanzkrise im Programm. Ob nun blutiges Kriegsdilemma in Afghanistan wie in </w:t>
      </w:r>
      <w:r w:rsidRPr="00BA3B0D">
        <w:rPr>
          <w:rFonts w:ascii="Verdana" w:eastAsia="Times New Roman" w:hAnsi="Verdana"/>
          <w:i/>
          <w:iCs/>
          <w:color w:val="000000"/>
          <w:sz w:val="24"/>
          <w:szCs w:val="24"/>
          <w:lang w:val="de-DE" w:eastAsia="it-IT"/>
        </w:rPr>
        <w:t>Zwischen Welten</w:t>
      </w:r>
      <w:r w:rsidRPr="00BA3B0D">
        <w:rPr>
          <w:rFonts w:ascii="Verdana" w:eastAsia="Times New Roman" w:hAnsi="Verdana"/>
          <w:color w:val="000000"/>
          <w:sz w:val="24"/>
          <w:szCs w:val="24"/>
          <w:lang w:val="de-DE" w:eastAsia="it-IT"/>
        </w:rPr>
        <w:t xml:space="preserve">, katholische Rache und Sünde </w:t>
      </w:r>
      <w:proofErr w:type="spellStart"/>
      <w:r w:rsidRPr="00BA3B0D">
        <w:rPr>
          <w:rFonts w:ascii="Verdana" w:eastAsia="Times New Roman" w:hAnsi="Verdana"/>
          <w:color w:val="000000"/>
          <w:sz w:val="24"/>
          <w:szCs w:val="24"/>
          <w:lang w:val="de-DE" w:eastAsia="it-IT"/>
        </w:rPr>
        <w:t>in</w:t>
      </w:r>
      <w:r w:rsidRPr="00BA3B0D">
        <w:rPr>
          <w:rFonts w:ascii="Verdana" w:eastAsia="Times New Roman" w:hAnsi="Verdana"/>
          <w:i/>
          <w:iCs/>
          <w:color w:val="000000"/>
          <w:sz w:val="24"/>
          <w:szCs w:val="24"/>
          <w:lang w:val="de-DE" w:eastAsia="it-IT"/>
        </w:rPr>
        <w:t>Calvary</w:t>
      </w:r>
      <w:proofErr w:type="spellEnd"/>
      <w:r w:rsidRPr="00BA3B0D">
        <w:rPr>
          <w:rFonts w:ascii="Verdana" w:eastAsia="Times New Roman" w:hAnsi="Verdana"/>
          <w:color w:val="000000"/>
          <w:sz w:val="24"/>
          <w:szCs w:val="24"/>
          <w:lang w:val="de-DE" w:eastAsia="it-IT"/>
        </w:rPr>
        <w:t xml:space="preserve">, die Pistole als bester Freund des Auftragsmörders Stratos </w:t>
      </w:r>
      <w:proofErr w:type="spellStart"/>
      <w:r w:rsidRPr="00BA3B0D">
        <w:rPr>
          <w:rFonts w:ascii="Verdana" w:eastAsia="Times New Roman" w:hAnsi="Verdana"/>
          <w:color w:val="000000"/>
          <w:sz w:val="24"/>
          <w:szCs w:val="24"/>
          <w:lang w:val="de-DE" w:eastAsia="it-IT"/>
        </w:rPr>
        <w:t>in</w:t>
      </w:r>
      <w:hyperlink r:id="rId9" w:tgtFrame="_top" w:history="1">
        <w:r w:rsidRPr="00BA3B0D">
          <w:rPr>
            <w:rFonts w:ascii="Verdana" w:eastAsia="Times New Roman" w:hAnsi="Verdana"/>
            <w:i/>
            <w:iCs/>
            <w:color w:val="003E7E"/>
            <w:sz w:val="24"/>
            <w:szCs w:val="24"/>
            <w:lang w:val="de-DE" w:eastAsia="it-IT"/>
          </w:rPr>
          <w:t>To</w:t>
        </w:r>
        <w:proofErr w:type="spellEnd"/>
        <w:r w:rsidRPr="00BA3B0D">
          <w:rPr>
            <w:rFonts w:ascii="Verdana" w:eastAsia="Times New Roman" w:hAnsi="Verdana"/>
            <w:i/>
            <w:iCs/>
            <w:color w:val="003E7E"/>
            <w:sz w:val="24"/>
            <w:szCs w:val="24"/>
            <w:lang w:val="de-DE" w:eastAsia="it-IT"/>
          </w:rPr>
          <w:t xml:space="preserve"> Mikro </w:t>
        </w:r>
        <w:proofErr w:type="spellStart"/>
        <w:r w:rsidRPr="00BA3B0D">
          <w:rPr>
            <w:rFonts w:ascii="Verdana" w:eastAsia="Times New Roman" w:hAnsi="Verdana"/>
            <w:i/>
            <w:iCs/>
            <w:color w:val="003E7E"/>
            <w:sz w:val="24"/>
            <w:szCs w:val="24"/>
            <w:lang w:val="de-DE" w:eastAsia="it-IT"/>
          </w:rPr>
          <w:t>Psari</w:t>
        </w:r>
        <w:proofErr w:type="spellEnd"/>
      </w:hyperlink>
      <w:r w:rsidRPr="00BA3B0D">
        <w:rPr>
          <w:rFonts w:ascii="Verdana" w:eastAsia="Times New Roman" w:hAnsi="Verdana"/>
          <w:color w:val="000000"/>
          <w:sz w:val="24"/>
          <w:szCs w:val="24"/>
          <w:lang w:val="de-DE" w:eastAsia="it-IT"/>
        </w:rPr>
        <w:t xml:space="preserve"> oder das Debakel der Finanzschufte im satirischen </w:t>
      </w:r>
      <w:proofErr w:type="spellStart"/>
      <w:r w:rsidRPr="00BA3B0D">
        <w:rPr>
          <w:rFonts w:ascii="Verdana" w:eastAsia="Times New Roman" w:hAnsi="Verdana"/>
          <w:color w:val="000000"/>
          <w:sz w:val="24"/>
          <w:szCs w:val="24"/>
          <w:lang w:val="de-DE" w:eastAsia="it-IT"/>
        </w:rPr>
        <w:t>Hit</w:t>
      </w:r>
      <w:hyperlink r:id="rId10" w:tgtFrame="_top" w:history="1">
        <w:r w:rsidRPr="00BA3B0D">
          <w:rPr>
            <w:rFonts w:ascii="Verdana" w:eastAsia="Times New Roman" w:hAnsi="Verdana"/>
            <w:i/>
            <w:iCs/>
            <w:color w:val="003E7E"/>
            <w:sz w:val="24"/>
            <w:szCs w:val="24"/>
            <w:lang w:val="de-DE" w:eastAsia="it-IT"/>
          </w:rPr>
          <w:t>Zeit</w:t>
        </w:r>
        <w:proofErr w:type="spellEnd"/>
        <w:r w:rsidRPr="00BA3B0D">
          <w:rPr>
            <w:rFonts w:ascii="Verdana" w:eastAsia="Times New Roman" w:hAnsi="Verdana"/>
            <w:i/>
            <w:iCs/>
            <w:color w:val="003E7E"/>
            <w:sz w:val="24"/>
            <w:szCs w:val="24"/>
            <w:lang w:val="de-DE" w:eastAsia="it-IT"/>
          </w:rPr>
          <w:t xml:space="preserve"> der Kannibalen</w:t>
        </w:r>
      </w:hyperlink>
      <w:r w:rsidRPr="00BA3B0D">
        <w:rPr>
          <w:rFonts w:ascii="Verdana" w:eastAsia="Times New Roman" w:hAnsi="Verdana"/>
          <w:color w:val="000000"/>
          <w:sz w:val="24"/>
          <w:szCs w:val="24"/>
          <w:lang w:val="de-DE" w:eastAsia="it-IT"/>
        </w:rPr>
        <w:t xml:space="preserve"> – der übergreifende Ton der Filme dieses Jahres war wenn auch nicht pessimistisch, so doch </w:t>
      </w:r>
      <w:proofErr w:type="spellStart"/>
      <w:r w:rsidRPr="00BA3B0D">
        <w:rPr>
          <w:rFonts w:ascii="Verdana" w:eastAsia="Times New Roman" w:hAnsi="Verdana"/>
          <w:color w:val="000000"/>
          <w:sz w:val="24"/>
          <w:szCs w:val="24"/>
          <w:lang w:val="de-DE" w:eastAsia="it-IT"/>
        </w:rPr>
        <w:t>noir</w:t>
      </w:r>
      <w:proofErr w:type="spellEnd"/>
      <w:r w:rsidRPr="00BA3B0D">
        <w:rPr>
          <w:rFonts w:ascii="Verdana" w:eastAsia="Times New Roman" w:hAnsi="Verdana"/>
          <w:color w:val="000000"/>
          <w:sz w:val="24"/>
          <w:szCs w:val="24"/>
          <w:lang w:val="de-DE" w:eastAsia="it-IT"/>
        </w:rPr>
        <w:t>-dunkel. </w:t>
      </w:r>
      <w:r w:rsidRPr="00BA3B0D">
        <w:rPr>
          <w:rFonts w:ascii="Verdana" w:eastAsia="Times New Roman" w:hAnsi="Verdana"/>
          <w:color w:val="000000"/>
          <w:sz w:val="24"/>
          <w:szCs w:val="24"/>
          <w:lang w:val="de-DE" w:eastAsia="it-IT"/>
        </w:rPr>
        <w:br/>
      </w:r>
      <w:r w:rsidRPr="00BA3B0D">
        <w:rPr>
          <w:rFonts w:ascii="Verdana" w:eastAsia="Times New Roman" w:hAnsi="Verdana"/>
          <w:color w:val="000000"/>
          <w:sz w:val="24"/>
          <w:szCs w:val="24"/>
          <w:lang w:val="de-DE" w:eastAsia="it-IT"/>
        </w:rPr>
        <w:br/>
        <w:t>Und dann gibt es natürlich die Originale, die sich jeder Kategorie und Tendenz verweigern. Wes Anderson kreierte hübsch und vorhersehbar seine Puppenhaus-Tableaus in </w:t>
      </w:r>
      <w:hyperlink r:id="rId11" w:tgtFrame="_top" w:history="1">
        <w:r w:rsidRPr="00BA3B0D">
          <w:rPr>
            <w:rFonts w:ascii="Verdana" w:eastAsia="Times New Roman" w:hAnsi="Verdana"/>
            <w:i/>
            <w:iCs/>
            <w:color w:val="003E7E"/>
            <w:sz w:val="24"/>
            <w:szCs w:val="24"/>
            <w:lang w:val="de-DE" w:eastAsia="it-IT"/>
          </w:rPr>
          <w:t>The Grand Budapest Hotel</w:t>
        </w:r>
      </w:hyperlink>
      <w:r w:rsidRPr="00BA3B0D">
        <w:rPr>
          <w:rFonts w:ascii="Verdana" w:eastAsia="Times New Roman" w:hAnsi="Verdana"/>
          <w:color w:val="000000"/>
          <w:sz w:val="24"/>
          <w:szCs w:val="24"/>
          <w:lang w:val="de-DE" w:eastAsia="it-IT"/>
        </w:rPr>
        <w:t xml:space="preserve">, und Lars von Trier – den ich aus Dänemark mitgebracht hatte – überzog die saubere Leinwand des Berlinale Palasts provokant -  bei der Weltpremiere des </w:t>
      </w:r>
      <w:proofErr w:type="spellStart"/>
      <w:r w:rsidRPr="00BA3B0D">
        <w:rPr>
          <w:rFonts w:ascii="Verdana" w:eastAsia="Times New Roman" w:hAnsi="Verdana"/>
          <w:color w:val="000000"/>
          <w:sz w:val="24"/>
          <w:szCs w:val="24"/>
          <w:lang w:val="de-DE" w:eastAsia="it-IT"/>
        </w:rPr>
        <w:t>Director’s</w:t>
      </w:r>
      <w:proofErr w:type="spellEnd"/>
      <w:r w:rsidRPr="00BA3B0D">
        <w:rPr>
          <w:rFonts w:ascii="Verdana" w:eastAsia="Times New Roman" w:hAnsi="Verdana"/>
          <w:color w:val="000000"/>
          <w:sz w:val="24"/>
          <w:szCs w:val="24"/>
          <w:lang w:val="de-DE" w:eastAsia="it-IT"/>
        </w:rPr>
        <w:t xml:space="preserve"> Cut von </w:t>
      </w:r>
      <w:proofErr w:type="spellStart"/>
      <w:r w:rsidRPr="00BA3B0D">
        <w:rPr>
          <w:rFonts w:ascii="Verdana" w:eastAsia="Times New Roman" w:hAnsi="Verdana"/>
          <w:color w:val="000000"/>
          <w:sz w:val="24"/>
          <w:szCs w:val="24"/>
          <w:lang w:val="it-IT" w:eastAsia="it-IT"/>
        </w:rPr>
        <w:fldChar w:fldCharType="begin"/>
      </w:r>
      <w:r w:rsidRPr="00BA3B0D">
        <w:rPr>
          <w:rFonts w:ascii="Verdana" w:eastAsia="Times New Roman" w:hAnsi="Verdana"/>
          <w:color w:val="000000"/>
          <w:sz w:val="24"/>
          <w:szCs w:val="24"/>
          <w:lang w:val="de-DE" w:eastAsia="it-IT"/>
        </w:rPr>
        <w:instrText xml:space="preserve"> HYPERLINK "http://www.goethe.de/kue/flm/ber/de12274255.htm" \t "_top" </w:instrText>
      </w:r>
      <w:r w:rsidRPr="00BA3B0D">
        <w:rPr>
          <w:rFonts w:ascii="Verdana" w:eastAsia="Times New Roman" w:hAnsi="Verdana"/>
          <w:color w:val="000000"/>
          <w:sz w:val="24"/>
          <w:szCs w:val="24"/>
          <w:lang w:val="it-IT" w:eastAsia="it-IT"/>
        </w:rPr>
        <w:fldChar w:fldCharType="separate"/>
      </w:r>
      <w:r w:rsidRPr="00BA3B0D">
        <w:rPr>
          <w:rFonts w:ascii="Verdana" w:eastAsia="Times New Roman" w:hAnsi="Verdana"/>
          <w:i/>
          <w:iCs/>
          <w:color w:val="003E7E"/>
          <w:sz w:val="24"/>
          <w:szCs w:val="24"/>
          <w:lang w:val="de-DE" w:eastAsia="it-IT"/>
        </w:rPr>
        <w:t>Nymphomaniac</w:t>
      </w:r>
      <w:proofErr w:type="spellEnd"/>
      <w:r w:rsidRPr="00BA3B0D">
        <w:rPr>
          <w:rFonts w:ascii="Verdana" w:eastAsia="Times New Roman" w:hAnsi="Verdana"/>
          <w:i/>
          <w:iCs/>
          <w:color w:val="003E7E"/>
          <w:sz w:val="24"/>
          <w:szCs w:val="24"/>
          <w:lang w:val="de-DE" w:eastAsia="it-IT"/>
        </w:rPr>
        <w:t xml:space="preserve"> Vol.1</w:t>
      </w:r>
      <w:r w:rsidRPr="00BA3B0D">
        <w:rPr>
          <w:rFonts w:ascii="Verdana" w:eastAsia="Times New Roman" w:hAnsi="Verdana"/>
          <w:color w:val="000000"/>
          <w:sz w:val="24"/>
          <w:szCs w:val="24"/>
          <w:lang w:val="it-IT" w:eastAsia="it-IT"/>
        </w:rPr>
        <w:fldChar w:fldCharType="end"/>
      </w:r>
      <w:r w:rsidRPr="00BA3B0D">
        <w:rPr>
          <w:rFonts w:ascii="Verdana" w:eastAsia="Times New Roman" w:hAnsi="Verdana"/>
          <w:color w:val="000000"/>
          <w:sz w:val="24"/>
          <w:szCs w:val="24"/>
          <w:lang w:val="de-DE" w:eastAsia="it-IT"/>
        </w:rPr>
        <w:t>. </w:t>
      </w:r>
      <w:r w:rsidRPr="00BA3B0D">
        <w:rPr>
          <w:rFonts w:ascii="Verdana" w:eastAsia="Times New Roman" w:hAnsi="Verdana"/>
          <w:color w:val="000000"/>
          <w:sz w:val="24"/>
          <w:szCs w:val="24"/>
          <w:lang w:val="de-DE" w:eastAsia="it-IT"/>
        </w:rPr>
        <w:br/>
      </w:r>
      <w:r w:rsidRPr="00BA3B0D">
        <w:rPr>
          <w:rFonts w:ascii="Verdana" w:eastAsia="Times New Roman" w:hAnsi="Verdana"/>
          <w:color w:val="000000"/>
          <w:sz w:val="24"/>
          <w:szCs w:val="24"/>
          <w:lang w:val="de-DE" w:eastAsia="it-IT"/>
        </w:rPr>
        <w:br/>
        <w:t xml:space="preserve">Und dann ist da natürlich noch alles andere, das vielleicht Wichtigste an einem Festival. Dieter </w:t>
      </w:r>
      <w:proofErr w:type="spellStart"/>
      <w:r w:rsidRPr="00BA3B0D">
        <w:rPr>
          <w:rFonts w:ascii="Verdana" w:eastAsia="Times New Roman" w:hAnsi="Verdana"/>
          <w:color w:val="000000"/>
          <w:sz w:val="24"/>
          <w:szCs w:val="24"/>
          <w:lang w:val="de-DE" w:eastAsia="it-IT"/>
        </w:rPr>
        <w:t>Kosslick</w:t>
      </w:r>
      <w:proofErr w:type="spellEnd"/>
      <w:r w:rsidRPr="00BA3B0D">
        <w:rPr>
          <w:rFonts w:ascii="Verdana" w:eastAsia="Times New Roman" w:hAnsi="Verdana"/>
          <w:color w:val="000000"/>
          <w:sz w:val="24"/>
          <w:szCs w:val="24"/>
          <w:lang w:val="de-DE" w:eastAsia="it-IT"/>
        </w:rPr>
        <w:t xml:space="preserve"> widmete einen Teil seiner Abschlussrede den Fressbuden der Berlinale. Dort habe ich viele neue Leute getroffen, denen das Fett vom </w:t>
      </w:r>
      <w:proofErr w:type="spellStart"/>
      <w:r w:rsidRPr="00BA3B0D">
        <w:rPr>
          <w:rFonts w:ascii="Verdana" w:eastAsia="Times New Roman" w:hAnsi="Verdana"/>
          <w:color w:val="000000"/>
          <w:sz w:val="24"/>
          <w:szCs w:val="24"/>
          <w:lang w:val="de-DE" w:eastAsia="it-IT"/>
        </w:rPr>
        <w:t>Pulled</w:t>
      </w:r>
      <w:proofErr w:type="spellEnd"/>
      <w:r w:rsidRPr="00BA3B0D">
        <w:rPr>
          <w:rFonts w:ascii="Verdana" w:eastAsia="Times New Roman" w:hAnsi="Verdana"/>
          <w:color w:val="000000"/>
          <w:sz w:val="24"/>
          <w:szCs w:val="24"/>
          <w:lang w:val="de-DE" w:eastAsia="it-IT"/>
        </w:rPr>
        <w:t>-</w:t>
      </w:r>
      <w:proofErr w:type="spellStart"/>
      <w:r w:rsidRPr="00BA3B0D">
        <w:rPr>
          <w:rFonts w:ascii="Verdana" w:eastAsia="Times New Roman" w:hAnsi="Verdana"/>
          <w:color w:val="000000"/>
          <w:sz w:val="24"/>
          <w:szCs w:val="24"/>
          <w:lang w:val="de-DE" w:eastAsia="it-IT"/>
        </w:rPr>
        <w:t>Pork</w:t>
      </w:r>
      <w:proofErr w:type="spellEnd"/>
      <w:r w:rsidRPr="00BA3B0D">
        <w:rPr>
          <w:rFonts w:ascii="Verdana" w:eastAsia="Times New Roman" w:hAnsi="Verdana"/>
          <w:color w:val="000000"/>
          <w:sz w:val="24"/>
          <w:szCs w:val="24"/>
          <w:lang w:val="de-DE" w:eastAsia="it-IT"/>
        </w:rPr>
        <w:t>-Sandwich aus dem Bart tropfte, und habe Filme diskutiert, während ich asiatische Nudelsuppe schlürfte. Ich habe mein Netzwerk erweitert – (zu) früh am Morgen bei einer </w:t>
      </w:r>
      <w:hyperlink r:id="rId12" w:tgtFrame="_blank" w:history="1">
        <w:r w:rsidRPr="00BA3B0D">
          <w:rPr>
            <w:rFonts w:ascii="Verdana" w:eastAsia="Times New Roman" w:hAnsi="Verdana"/>
            <w:color w:val="003E7E"/>
            <w:sz w:val="24"/>
            <w:szCs w:val="24"/>
            <w:lang w:val="de-DE" w:eastAsia="it-IT"/>
          </w:rPr>
          <w:t>Audi-Brezel</w:t>
        </w:r>
      </w:hyperlink>
      <w:r w:rsidRPr="00BA3B0D">
        <w:rPr>
          <w:rFonts w:ascii="Verdana" w:eastAsia="Times New Roman" w:hAnsi="Verdana"/>
          <w:color w:val="000000"/>
          <w:sz w:val="24"/>
          <w:szCs w:val="24"/>
          <w:lang w:val="de-DE" w:eastAsia="it-IT"/>
        </w:rPr>
        <w:t xml:space="preserve"> und (zu) spät am Abend bei einem Berliner Pilsner. Gemeinsam mit einer Schar von Filmfans </w:t>
      </w:r>
      <w:r w:rsidRPr="00BA3B0D">
        <w:rPr>
          <w:rFonts w:ascii="Verdana" w:eastAsia="Times New Roman" w:hAnsi="Verdana"/>
          <w:color w:val="000000"/>
          <w:sz w:val="24"/>
          <w:szCs w:val="24"/>
          <w:lang w:val="de-DE" w:eastAsia="it-IT"/>
        </w:rPr>
        <w:lastRenderedPageBreak/>
        <w:t>aus der ganzen Welt habe ich auf einem der größten Filmfeste des Jahres gelacht, geklatscht und gebuht. Ich hoffe, dass wir uns 2015 wieder sehen werden. </w:t>
      </w:r>
      <w:r w:rsidRPr="00BA3B0D">
        <w:rPr>
          <w:rFonts w:ascii="Verdana" w:eastAsia="Times New Roman" w:hAnsi="Verdana"/>
          <w:color w:val="000000"/>
          <w:sz w:val="24"/>
          <w:szCs w:val="24"/>
          <w:lang w:val="de-DE" w:eastAsia="it-IT"/>
        </w:rPr>
        <w:br/>
      </w:r>
      <w:r w:rsidRPr="00BA3B0D">
        <w:rPr>
          <w:rFonts w:ascii="Verdana" w:eastAsia="Times New Roman" w:hAnsi="Verdana"/>
          <w:color w:val="000000"/>
          <w:sz w:val="24"/>
          <w:szCs w:val="24"/>
          <w:lang w:val="de-DE" w:eastAsia="it-IT"/>
        </w:rPr>
        <w:br/>
      </w:r>
      <w:r w:rsidRPr="00BA3B0D">
        <w:rPr>
          <w:rFonts w:ascii="Verdana" w:eastAsia="Times New Roman" w:hAnsi="Verdana"/>
          <w:i/>
          <w:iCs/>
          <w:color w:val="000000"/>
          <w:sz w:val="24"/>
          <w:szCs w:val="24"/>
          <w:lang w:val="de-DE" w:eastAsia="it-IT"/>
        </w:rPr>
        <w:t xml:space="preserve">Der dänische Journalist Morten </w:t>
      </w:r>
      <w:proofErr w:type="spellStart"/>
      <w:r w:rsidRPr="00BA3B0D">
        <w:rPr>
          <w:rFonts w:ascii="Verdana" w:eastAsia="Times New Roman" w:hAnsi="Verdana"/>
          <w:i/>
          <w:iCs/>
          <w:color w:val="000000"/>
          <w:sz w:val="24"/>
          <w:szCs w:val="24"/>
          <w:lang w:val="de-DE" w:eastAsia="it-IT"/>
        </w:rPr>
        <w:t>Vejlgaard</w:t>
      </w:r>
      <w:proofErr w:type="spellEnd"/>
      <w:r w:rsidRPr="00BA3B0D">
        <w:rPr>
          <w:rFonts w:ascii="Verdana" w:eastAsia="Times New Roman" w:hAnsi="Verdana"/>
          <w:i/>
          <w:iCs/>
          <w:color w:val="000000"/>
          <w:sz w:val="24"/>
          <w:szCs w:val="24"/>
          <w:lang w:val="de-DE" w:eastAsia="it-IT"/>
        </w:rPr>
        <w:t xml:space="preserve"> Just ist einer der </w:t>
      </w:r>
      <w:hyperlink r:id="rId13" w:tgtFrame="_top" w:history="1">
        <w:r w:rsidRPr="00BA3B0D">
          <w:rPr>
            <w:rFonts w:ascii="Verdana" w:eastAsia="Times New Roman" w:hAnsi="Verdana"/>
            <w:i/>
            <w:iCs/>
            <w:color w:val="003E7E"/>
            <w:sz w:val="24"/>
            <w:szCs w:val="24"/>
            <w:lang w:val="de-DE" w:eastAsia="it-IT"/>
          </w:rPr>
          <w:t>Berlinale-Blogger</w:t>
        </w:r>
      </w:hyperlink>
      <w:r w:rsidR="00B141CD">
        <w:rPr>
          <w:rFonts w:ascii="Verdana" w:eastAsia="Times New Roman" w:hAnsi="Verdana"/>
          <w:i/>
          <w:iCs/>
          <w:color w:val="000000"/>
          <w:sz w:val="24"/>
          <w:szCs w:val="24"/>
          <w:lang w:val="de-DE" w:eastAsia="it-IT"/>
        </w:rPr>
        <w:t>, der</w:t>
      </w:r>
      <w:r w:rsidRPr="00BA3B0D">
        <w:rPr>
          <w:rFonts w:ascii="Verdana" w:eastAsia="Times New Roman" w:hAnsi="Verdana"/>
          <w:i/>
          <w:iCs/>
          <w:color w:val="000000"/>
          <w:sz w:val="24"/>
          <w:szCs w:val="24"/>
          <w:lang w:val="de-DE" w:eastAsia="it-IT"/>
        </w:rPr>
        <w:t xml:space="preserve"> während der gesamten Berlinale für Goethe.de über die Festivalbeiträge sowie vom Geschehen auf dem Festival berichtet haben.</w:t>
      </w:r>
    </w:p>
    <w:p w:rsidR="00540510" w:rsidRDefault="00540510">
      <w:pPr>
        <w:rPr>
          <w:sz w:val="24"/>
          <w:szCs w:val="24"/>
          <w:lang w:val="de-DE"/>
        </w:rPr>
      </w:pPr>
    </w:p>
    <w:p w:rsidR="00BA3B0D" w:rsidRPr="00BA3B0D" w:rsidRDefault="00BA3B0D">
      <w:pPr>
        <w:rPr>
          <w:sz w:val="24"/>
          <w:szCs w:val="24"/>
          <w:lang w:val="de-DE"/>
        </w:rPr>
      </w:pPr>
      <w:r>
        <w:rPr>
          <w:sz w:val="24"/>
          <w:szCs w:val="24"/>
          <w:lang w:val="de-DE"/>
        </w:rPr>
        <w:t>Quelle: www.goethe.de</w:t>
      </w:r>
    </w:p>
    <w:sectPr w:rsidR="00BA3B0D" w:rsidRPr="00BA3B0D" w:rsidSect="00540510">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ArialM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97000F"/>
    <w:multiLevelType w:val="multilevel"/>
    <w:tmpl w:val="CC3CC21A"/>
    <w:lvl w:ilvl="0">
      <w:start w:val="1"/>
      <w:numFmt w:val="decimal"/>
      <w:lvlText w:val="%1."/>
      <w:lvlJc w:val="left"/>
      <w:pPr>
        <w:ind w:left="340" w:hanging="34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37" w:hanging="737"/>
      </w:pPr>
      <w:rPr>
        <w:rFonts w:hint="default"/>
      </w:rPr>
    </w:lvl>
    <w:lvl w:ilvl="3">
      <w:start w:val="1"/>
      <w:numFmt w:val="decimal"/>
      <w:lvlText w:val="%1.%2.%3.%4"/>
      <w:lvlJc w:val="left"/>
      <w:pPr>
        <w:ind w:left="864" w:hanging="864"/>
      </w:pPr>
      <w:rPr>
        <w:rFonts w:hint="default"/>
      </w:rPr>
    </w:lvl>
    <w:lvl w:ilvl="4">
      <w:start w:val="1"/>
      <w:numFmt w:val="decimal"/>
      <w:pStyle w:val="Titolo5"/>
      <w:lvlText w:val="%1.%2.%3.%4.%5"/>
      <w:lvlJc w:val="left"/>
      <w:pPr>
        <w:ind w:left="1008" w:hanging="1008"/>
      </w:pPr>
      <w:rPr>
        <w:rFonts w:hint="default"/>
      </w:rPr>
    </w:lvl>
    <w:lvl w:ilvl="5">
      <w:start w:val="1"/>
      <w:numFmt w:val="decimal"/>
      <w:pStyle w:val="Titolo6"/>
      <w:lvlText w:val="%1.%2.%3.%4.%5.%6"/>
      <w:lvlJc w:val="left"/>
      <w:pPr>
        <w:ind w:left="1152" w:hanging="1152"/>
      </w:pPr>
      <w:rPr>
        <w:rFonts w:hint="default"/>
      </w:rPr>
    </w:lvl>
    <w:lvl w:ilvl="6">
      <w:start w:val="1"/>
      <w:numFmt w:val="decimal"/>
      <w:pStyle w:val="Titolo7"/>
      <w:lvlText w:val="%1.%2.%3.%4.%5.%6.%7"/>
      <w:lvlJc w:val="left"/>
      <w:pPr>
        <w:ind w:left="1296" w:hanging="1296"/>
      </w:pPr>
      <w:rPr>
        <w:rFonts w:hint="default"/>
      </w:rPr>
    </w:lvl>
    <w:lvl w:ilvl="7">
      <w:start w:val="1"/>
      <w:numFmt w:val="decimal"/>
      <w:pStyle w:val="Titolo8"/>
      <w:lvlText w:val="%1.%2.%3.%4.%5.%6.%7.%8"/>
      <w:lvlJc w:val="left"/>
      <w:pPr>
        <w:ind w:left="1440" w:hanging="1440"/>
      </w:pPr>
      <w:rPr>
        <w:rFonts w:hint="default"/>
      </w:rPr>
    </w:lvl>
    <w:lvl w:ilvl="8">
      <w:start w:val="1"/>
      <w:numFmt w:val="decimal"/>
      <w:pStyle w:val="Titolo9"/>
      <w:lvlText w:val="%1.%2.%3.%4.%5.%6.%7.%8.%9"/>
      <w:lvlJc w:val="left"/>
      <w:pPr>
        <w:ind w:left="1584" w:hanging="1584"/>
      </w:pPr>
      <w:rPr>
        <w:rFonts w:hint="default"/>
      </w:rPr>
    </w:lvl>
  </w:abstractNum>
  <w:num w:numId="1">
    <w:abstractNumId w:val="0"/>
  </w:num>
  <w:num w:numId="2">
    <w:abstractNumId w:val="0"/>
  </w:num>
  <w:num w:numId="3">
    <w:abstractNumId w:val="0"/>
  </w:num>
  <w:num w:numId="4">
    <w:abstractNumId w:val="0"/>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defaultTabStop w:val="708"/>
  <w:hyphenationZone w:val="283"/>
  <w:characterSpacingControl w:val="doNotCompress"/>
  <w:compat/>
  <w:rsids>
    <w:rsidRoot w:val="00BA3B0D"/>
    <w:rsid w:val="00007ECD"/>
    <w:rsid w:val="00073593"/>
    <w:rsid w:val="001B7676"/>
    <w:rsid w:val="001E6B55"/>
    <w:rsid w:val="003813EA"/>
    <w:rsid w:val="003920E1"/>
    <w:rsid w:val="003B1258"/>
    <w:rsid w:val="00457D38"/>
    <w:rsid w:val="00487DBE"/>
    <w:rsid w:val="005049EB"/>
    <w:rsid w:val="00540510"/>
    <w:rsid w:val="00554CDC"/>
    <w:rsid w:val="006437B9"/>
    <w:rsid w:val="008619EB"/>
    <w:rsid w:val="009648A6"/>
    <w:rsid w:val="009C5FC4"/>
    <w:rsid w:val="00B141CD"/>
    <w:rsid w:val="00BA3B0D"/>
    <w:rsid w:val="00DE7E8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54CDC"/>
    <w:rPr>
      <w:lang w:val="en-US"/>
    </w:rPr>
  </w:style>
  <w:style w:type="paragraph" w:styleId="Titolo3">
    <w:name w:val="heading 3"/>
    <w:basedOn w:val="Normale"/>
    <w:link w:val="Titolo3Carattere"/>
    <w:uiPriority w:val="9"/>
    <w:qFormat/>
    <w:rsid w:val="00BA3B0D"/>
    <w:pPr>
      <w:spacing w:before="100" w:beforeAutospacing="1" w:after="100" w:afterAutospacing="1"/>
      <w:outlineLvl w:val="2"/>
    </w:pPr>
    <w:rPr>
      <w:rFonts w:eastAsia="Times New Roman"/>
      <w:b/>
      <w:bCs/>
      <w:sz w:val="27"/>
      <w:szCs w:val="27"/>
      <w:lang w:val="it-IT" w:eastAsia="it-IT"/>
    </w:rPr>
  </w:style>
  <w:style w:type="paragraph" w:styleId="Titolo5">
    <w:name w:val="heading 5"/>
    <w:basedOn w:val="Normale"/>
    <w:next w:val="Normale"/>
    <w:link w:val="Titolo5Carattere"/>
    <w:uiPriority w:val="9"/>
    <w:semiHidden/>
    <w:unhideWhenUsed/>
    <w:qFormat/>
    <w:rsid w:val="00554CDC"/>
    <w:pPr>
      <w:keepNext/>
      <w:keepLines/>
      <w:numPr>
        <w:ilvl w:val="4"/>
        <w:numId w:val="5"/>
      </w:numPr>
      <w:spacing w:before="20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554CDC"/>
    <w:pPr>
      <w:keepNext/>
      <w:keepLines/>
      <w:numPr>
        <w:ilvl w:val="5"/>
        <w:numId w:val="5"/>
      </w:numPr>
      <w:spacing w:before="20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554CDC"/>
    <w:pPr>
      <w:keepNext/>
      <w:keepLines/>
      <w:numPr>
        <w:ilvl w:val="6"/>
        <w:numId w:val="5"/>
      </w:numPr>
      <w:spacing w:before="20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554CDC"/>
    <w:pPr>
      <w:keepNext/>
      <w:keepLines/>
      <w:numPr>
        <w:ilvl w:val="7"/>
        <w:numId w:val="5"/>
      </w:numPr>
      <w:spacing w:before="200"/>
      <w:outlineLvl w:val="7"/>
    </w:pPr>
    <w:rPr>
      <w:rFonts w:asciiTheme="majorHAnsi" w:eastAsiaTheme="majorEastAsia" w:hAnsiTheme="majorHAnsi" w:cstheme="majorBidi"/>
      <w:color w:val="404040" w:themeColor="text1" w:themeTint="BF"/>
    </w:rPr>
  </w:style>
  <w:style w:type="paragraph" w:styleId="Titolo9">
    <w:name w:val="heading 9"/>
    <w:basedOn w:val="Normale"/>
    <w:next w:val="Normale"/>
    <w:link w:val="Titolo9Carattere"/>
    <w:uiPriority w:val="9"/>
    <w:semiHidden/>
    <w:unhideWhenUsed/>
    <w:qFormat/>
    <w:rsid w:val="00554CDC"/>
    <w:pPr>
      <w:keepNext/>
      <w:keepLines/>
      <w:numPr>
        <w:ilvl w:val="8"/>
        <w:numId w:val="5"/>
      </w:numPr>
      <w:spacing w:before="200"/>
      <w:outlineLvl w:val="8"/>
    </w:pPr>
    <w:rPr>
      <w:rFonts w:asciiTheme="majorHAnsi" w:eastAsiaTheme="majorEastAsia" w:hAnsiTheme="majorHAnsi" w:cstheme="majorBidi"/>
      <w:i/>
      <w:iCs/>
      <w:color w:val="404040" w:themeColor="text1" w:themeTint="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5Carattere">
    <w:name w:val="Titolo 5 Carattere"/>
    <w:basedOn w:val="Carpredefinitoparagrafo"/>
    <w:link w:val="Titolo5"/>
    <w:uiPriority w:val="9"/>
    <w:semiHidden/>
    <w:rsid w:val="00554CDC"/>
    <w:rPr>
      <w:rFonts w:asciiTheme="majorHAnsi" w:eastAsiaTheme="majorEastAsia" w:hAnsiTheme="majorHAnsi" w:cstheme="majorBidi"/>
      <w:color w:val="243F60" w:themeColor="accent1" w:themeShade="7F"/>
      <w:lang w:val="en-US"/>
    </w:rPr>
  </w:style>
  <w:style w:type="character" w:customStyle="1" w:styleId="Titolo6Carattere">
    <w:name w:val="Titolo 6 Carattere"/>
    <w:basedOn w:val="Carpredefinitoparagrafo"/>
    <w:link w:val="Titolo6"/>
    <w:uiPriority w:val="9"/>
    <w:semiHidden/>
    <w:rsid w:val="00554CDC"/>
    <w:rPr>
      <w:rFonts w:asciiTheme="majorHAnsi" w:eastAsiaTheme="majorEastAsia" w:hAnsiTheme="majorHAnsi" w:cstheme="majorBidi"/>
      <w:i/>
      <w:iCs/>
      <w:color w:val="243F60" w:themeColor="accent1" w:themeShade="7F"/>
      <w:lang w:val="en-US"/>
    </w:rPr>
  </w:style>
  <w:style w:type="character" w:customStyle="1" w:styleId="Titolo7Carattere">
    <w:name w:val="Titolo 7 Carattere"/>
    <w:basedOn w:val="Carpredefinitoparagrafo"/>
    <w:link w:val="Titolo7"/>
    <w:uiPriority w:val="9"/>
    <w:semiHidden/>
    <w:rsid w:val="00554CDC"/>
    <w:rPr>
      <w:rFonts w:asciiTheme="majorHAnsi" w:eastAsiaTheme="majorEastAsia" w:hAnsiTheme="majorHAnsi" w:cstheme="majorBidi"/>
      <w:i/>
      <w:iCs/>
      <w:color w:val="404040" w:themeColor="text1" w:themeTint="BF"/>
      <w:lang w:val="en-US"/>
    </w:rPr>
  </w:style>
  <w:style w:type="character" w:customStyle="1" w:styleId="Titolo8Carattere">
    <w:name w:val="Titolo 8 Carattere"/>
    <w:basedOn w:val="Carpredefinitoparagrafo"/>
    <w:link w:val="Titolo8"/>
    <w:uiPriority w:val="9"/>
    <w:semiHidden/>
    <w:rsid w:val="00554CDC"/>
    <w:rPr>
      <w:rFonts w:asciiTheme="majorHAnsi" w:eastAsiaTheme="majorEastAsia" w:hAnsiTheme="majorHAnsi" w:cstheme="majorBidi"/>
      <w:color w:val="404040" w:themeColor="text1" w:themeTint="BF"/>
      <w:lang w:val="en-US"/>
    </w:rPr>
  </w:style>
  <w:style w:type="character" w:customStyle="1" w:styleId="Titolo9Carattere">
    <w:name w:val="Titolo 9 Carattere"/>
    <w:basedOn w:val="Carpredefinitoparagrafo"/>
    <w:link w:val="Titolo9"/>
    <w:uiPriority w:val="9"/>
    <w:semiHidden/>
    <w:rsid w:val="00554CDC"/>
    <w:rPr>
      <w:rFonts w:asciiTheme="majorHAnsi" w:eastAsiaTheme="majorEastAsia" w:hAnsiTheme="majorHAnsi" w:cstheme="majorBidi"/>
      <w:i/>
      <w:iCs/>
      <w:color w:val="404040" w:themeColor="text1" w:themeTint="BF"/>
      <w:lang w:val="en-US"/>
    </w:rPr>
  </w:style>
  <w:style w:type="paragraph" w:styleId="Didascalia">
    <w:name w:val="caption"/>
    <w:aliases w:val="Legend"/>
    <w:basedOn w:val="Normale"/>
    <w:next w:val="Normale"/>
    <w:uiPriority w:val="35"/>
    <w:unhideWhenUsed/>
    <w:qFormat/>
    <w:rsid w:val="00554CDC"/>
    <w:pPr>
      <w:spacing w:before="240" w:after="200"/>
    </w:pPr>
    <w:rPr>
      <w:rFonts w:ascii="Arial" w:eastAsia="Times New Roman" w:hAnsi="Arial"/>
      <w:bCs/>
      <w:sz w:val="14"/>
      <w:szCs w:val="18"/>
    </w:rPr>
  </w:style>
  <w:style w:type="paragraph" w:customStyle="1" w:styleId="RunningtitleAuthorHeading">
    <w:name w:val="Running title Author Heading"/>
    <w:basedOn w:val="Normale"/>
    <w:qFormat/>
    <w:rsid w:val="00554CDC"/>
    <w:rPr>
      <w:rFonts w:ascii="Arial" w:eastAsia="Times New Roman" w:hAnsi="Arial"/>
      <w:sz w:val="14"/>
    </w:rPr>
  </w:style>
  <w:style w:type="paragraph" w:customStyle="1" w:styleId="References">
    <w:name w:val="References"/>
    <w:basedOn w:val="Normale"/>
    <w:qFormat/>
    <w:rsid w:val="00554CDC"/>
    <w:pPr>
      <w:keepNext/>
      <w:widowControl w:val="0"/>
      <w:autoSpaceDE w:val="0"/>
      <w:autoSpaceDN w:val="0"/>
      <w:adjustRightInd w:val="0"/>
      <w:spacing w:before="600" w:after="240" w:line="240" w:lineRule="atLeast"/>
      <w:textAlignment w:val="center"/>
    </w:pPr>
    <w:rPr>
      <w:rFonts w:ascii="Arial" w:eastAsia="Times New Roman" w:hAnsi="Arial" w:cs="ArialMT"/>
      <w:color w:val="000000"/>
      <w:sz w:val="24"/>
      <w:szCs w:val="24"/>
      <w:lang w:val="de-DE"/>
    </w:rPr>
  </w:style>
  <w:style w:type="character" w:customStyle="1" w:styleId="Affiliation">
    <w:name w:val="Affiliation"/>
    <w:basedOn w:val="Carpredefinitoparagrafo"/>
    <w:uiPriority w:val="1"/>
    <w:qFormat/>
    <w:rsid w:val="00554CDC"/>
    <w:rPr>
      <w:lang w:val="en-US"/>
    </w:rPr>
  </w:style>
  <w:style w:type="character" w:customStyle="1" w:styleId="AuthorNameSurnameTitle">
    <w:name w:val="Author Name Surname Title"/>
    <w:basedOn w:val="Carpredefinitoparagrafo"/>
    <w:uiPriority w:val="1"/>
    <w:qFormat/>
    <w:rsid w:val="00554CDC"/>
    <w:rPr>
      <w:lang w:val="en-US"/>
    </w:rPr>
  </w:style>
  <w:style w:type="character" w:customStyle="1" w:styleId="Titolo3Carattere">
    <w:name w:val="Titolo 3 Carattere"/>
    <w:basedOn w:val="Carpredefinitoparagrafo"/>
    <w:link w:val="Titolo3"/>
    <w:uiPriority w:val="9"/>
    <w:rsid w:val="00BA3B0D"/>
    <w:rPr>
      <w:rFonts w:eastAsia="Times New Roman"/>
      <w:b/>
      <w:bCs/>
      <w:sz w:val="27"/>
      <w:szCs w:val="27"/>
      <w:lang w:eastAsia="it-IT"/>
    </w:rPr>
  </w:style>
  <w:style w:type="character" w:customStyle="1" w:styleId="artikelintro">
    <w:name w:val="artikelintro"/>
    <w:basedOn w:val="Carpredefinitoparagrafo"/>
    <w:rsid w:val="00BA3B0D"/>
  </w:style>
  <w:style w:type="character" w:customStyle="1" w:styleId="apple-converted-space">
    <w:name w:val="apple-converted-space"/>
    <w:basedOn w:val="Carpredefinitoparagrafo"/>
    <w:rsid w:val="00BA3B0D"/>
  </w:style>
  <w:style w:type="character" w:styleId="Enfasicorsivo">
    <w:name w:val="Emphasis"/>
    <w:basedOn w:val="Carpredefinitoparagrafo"/>
    <w:uiPriority w:val="20"/>
    <w:qFormat/>
    <w:rsid w:val="00BA3B0D"/>
    <w:rPr>
      <w:i/>
      <w:iCs/>
    </w:rPr>
  </w:style>
  <w:style w:type="character" w:styleId="Collegamentoipertestuale">
    <w:name w:val="Hyperlink"/>
    <w:basedOn w:val="Carpredefinitoparagrafo"/>
    <w:uiPriority w:val="99"/>
    <w:semiHidden/>
    <w:unhideWhenUsed/>
    <w:rsid w:val="00BA3B0D"/>
    <w:rPr>
      <w:color w:val="0000FF"/>
      <w:u w:val="single"/>
    </w:rPr>
  </w:style>
</w:styles>
</file>

<file path=word/webSettings.xml><?xml version="1.0" encoding="utf-8"?>
<w:webSettings xmlns:r="http://schemas.openxmlformats.org/officeDocument/2006/relationships" xmlns:w="http://schemas.openxmlformats.org/wordprocessingml/2006/main">
  <w:divs>
    <w:div w:id="1951274379">
      <w:bodyDiv w:val="1"/>
      <w:marLeft w:val="0"/>
      <w:marRight w:val="0"/>
      <w:marTop w:val="0"/>
      <w:marBottom w:val="0"/>
      <w:divBdr>
        <w:top w:val="none" w:sz="0" w:space="0" w:color="auto"/>
        <w:left w:val="none" w:sz="0" w:space="0" w:color="auto"/>
        <w:bottom w:val="none" w:sz="0" w:space="0" w:color="auto"/>
        <w:right w:val="none" w:sz="0" w:space="0" w:color="auto"/>
      </w:divBdr>
      <w:divsChild>
        <w:div w:id="912197238">
          <w:marLeft w:val="0"/>
          <w:marRight w:val="0"/>
          <w:marTop w:val="0"/>
          <w:marBottom w:val="316"/>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ethe.de/kue/flm/ber/de12313702.htm" TargetMode="External"/><Relationship Id="rId13" Type="http://schemas.openxmlformats.org/officeDocument/2006/relationships/hyperlink" Target="http://www.goethe.de/kue/flm/ber/deindex.htm" TargetMode="External"/><Relationship Id="rId3" Type="http://schemas.openxmlformats.org/officeDocument/2006/relationships/settings" Target="settings.xml"/><Relationship Id="rId7" Type="http://schemas.openxmlformats.org/officeDocument/2006/relationships/hyperlink" Target="http://www.goethe.de/kue/flm/ber/de12306930.htm" TargetMode="External"/><Relationship Id="rId12" Type="http://schemas.openxmlformats.org/officeDocument/2006/relationships/hyperlink" Target="http://www.goethe.de/ins/dk/kop/kul/mag/mus/ber/de12298058.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ethe.de/ins/dk/kop/kul/mag/mus/ber/de12291291.htm" TargetMode="External"/><Relationship Id="rId11" Type="http://schemas.openxmlformats.org/officeDocument/2006/relationships/hyperlink" Target="http://www.goethe.de/kue/flm/ber/de12301774.htm"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www.goethe.de/kue/flm/ber/de12320185.htm" TargetMode="External"/><Relationship Id="rId4" Type="http://schemas.openxmlformats.org/officeDocument/2006/relationships/webSettings" Target="webSettings.xml"/><Relationship Id="rId9" Type="http://schemas.openxmlformats.org/officeDocument/2006/relationships/hyperlink" Target="http://www.goethe.de/kue/flm/ber/de12332239.htm"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924</Words>
  <Characters>5272</Characters>
  <Application>Microsoft Office Word</Application>
  <DocSecurity>0</DocSecurity>
  <Lines>43</Lines>
  <Paragraphs>12</Paragraphs>
  <ScaleCrop>false</ScaleCrop>
  <Company/>
  <LinksUpToDate>false</LinksUpToDate>
  <CharactersWithSpaces>6184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2</cp:revision>
  <dcterms:created xsi:type="dcterms:W3CDTF">2014-03-20T17:40:00Z</dcterms:created>
  <dcterms:modified xsi:type="dcterms:W3CDTF">2014-03-20T17:46:00Z</dcterms:modified>
</cp:coreProperties>
</file>