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34F" w:rsidRPr="00DA234F" w:rsidRDefault="00DA234F">
      <w:pPr>
        <w:rPr>
          <w:sz w:val="28"/>
          <w:szCs w:val="28"/>
          <w:lang w:val="it-IT"/>
        </w:rPr>
      </w:pPr>
    </w:p>
    <w:p w:rsidR="001D0AC8" w:rsidRDefault="00A55CF6" w:rsidP="00DA234F">
      <w:pPr>
        <w:jc w:val="center"/>
        <w:rPr>
          <w:b/>
          <w:sz w:val="28"/>
          <w:szCs w:val="28"/>
          <w:lang w:val="it-IT"/>
        </w:rPr>
      </w:pPr>
      <w:r w:rsidRPr="00DA234F">
        <w:rPr>
          <w:b/>
          <w:sz w:val="28"/>
          <w:szCs w:val="28"/>
          <w:lang w:val="it-IT"/>
        </w:rPr>
        <w:t>Classificazione dei verbi croati</w:t>
      </w:r>
    </w:p>
    <w:p w:rsidR="00DA234F" w:rsidRPr="00DA234F" w:rsidRDefault="00DA234F" w:rsidP="00DA234F">
      <w:pPr>
        <w:jc w:val="center"/>
        <w:rPr>
          <w:b/>
          <w:sz w:val="28"/>
          <w:szCs w:val="28"/>
          <w:lang w:val="it-IT"/>
        </w:rPr>
      </w:pPr>
    </w:p>
    <w:p w:rsidR="00A55CF6" w:rsidRPr="00DA234F" w:rsidRDefault="00A55CF6">
      <w:pPr>
        <w:rPr>
          <w:b/>
          <w:sz w:val="28"/>
          <w:szCs w:val="28"/>
          <w:lang w:val="it-IT"/>
        </w:rPr>
      </w:pPr>
      <w:r w:rsidRPr="000076CE">
        <w:rPr>
          <w:b/>
          <w:sz w:val="28"/>
          <w:szCs w:val="28"/>
          <w:lang w:val="it-IT"/>
        </w:rPr>
        <w:t>1.</w:t>
      </w:r>
      <w:r w:rsidRPr="00DA234F">
        <w:rPr>
          <w:b/>
          <w:sz w:val="28"/>
          <w:szCs w:val="28"/>
          <w:lang w:val="it-IT"/>
        </w:rPr>
        <w:t xml:space="preserve"> coniugazione</w:t>
      </w:r>
    </w:p>
    <w:p w:rsidR="00CD2B62" w:rsidRPr="00102594" w:rsidRDefault="00A55CF6">
      <w:pPr>
        <w:rPr>
          <w:sz w:val="28"/>
          <w:szCs w:val="28"/>
          <w:lang w:val="it-IT"/>
        </w:rPr>
      </w:pPr>
      <w:r w:rsidRPr="00DA234F">
        <w:rPr>
          <w:sz w:val="28"/>
          <w:szCs w:val="28"/>
          <w:lang w:val="it-IT"/>
        </w:rPr>
        <w:t>1.1</w:t>
      </w:r>
      <w:r w:rsidRPr="00DA234F">
        <w:rPr>
          <w:sz w:val="28"/>
          <w:szCs w:val="28"/>
          <w:lang w:val="it-IT"/>
        </w:rPr>
        <w:tab/>
        <w:t>-</w:t>
      </w:r>
      <w:r w:rsidRPr="00DA234F">
        <w:rPr>
          <w:b/>
          <w:sz w:val="28"/>
          <w:szCs w:val="28"/>
          <w:lang w:val="it-IT"/>
        </w:rPr>
        <w:t>ati, -am</w:t>
      </w:r>
      <w:r w:rsidR="00CD2B62" w:rsidRPr="00DA234F">
        <w:rPr>
          <w:b/>
          <w:sz w:val="28"/>
          <w:szCs w:val="28"/>
          <w:lang w:val="it-IT"/>
        </w:rPr>
        <w:t>,</w:t>
      </w:r>
    </w:p>
    <w:p w:rsidR="00A55CF6" w:rsidRPr="000076CE" w:rsidRDefault="00A55CF6">
      <w:pPr>
        <w:rPr>
          <w:sz w:val="28"/>
          <w:szCs w:val="28"/>
          <w:lang w:val="it-IT"/>
        </w:rPr>
      </w:pPr>
      <w:r w:rsidRPr="00102594">
        <w:rPr>
          <w:sz w:val="28"/>
          <w:szCs w:val="28"/>
          <w:lang w:val="it-IT"/>
        </w:rPr>
        <w:t>L´infinito finisce</w:t>
      </w:r>
      <w:r w:rsidRPr="000076CE">
        <w:rPr>
          <w:sz w:val="28"/>
          <w:szCs w:val="28"/>
          <w:lang w:val="it-IT"/>
        </w:rPr>
        <w:t xml:space="preserve"> </w:t>
      </w:r>
      <w:proofErr w:type="spellStart"/>
      <w:r w:rsidRPr="000076CE">
        <w:rPr>
          <w:sz w:val="28"/>
          <w:szCs w:val="28"/>
          <w:lang w:val="it-IT"/>
        </w:rPr>
        <w:t>in</w:t>
      </w:r>
      <w:r w:rsidRPr="00102594">
        <w:rPr>
          <w:sz w:val="28"/>
          <w:szCs w:val="28"/>
          <w:lang w:val="it-IT"/>
        </w:rPr>
        <w:t>-ati</w:t>
      </w:r>
      <w:proofErr w:type="spellEnd"/>
      <w:r w:rsidRPr="000076CE">
        <w:rPr>
          <w:sz w:val="28"/>
          <w:szCs w:val="28"/>
          <w:lang w:val="it-IT"/>
        </w:rPr>
        <w:t>,</w:t>
      </w:r>
      <w:r w:rsidR="008A3DD5" w:rsidRPr="000076CE">
        <w:rPr>
          <w:sz w:val="28"/>
          <w:szCs w:val="28"/>
          <w:lang w:val="it-IT"/>
        </w:rPr>
        <w:t xml:space="preserve"> </w:t>
      </w:r>
      <w:r w:rsidRPr="000076CE">
        <w:rPr>
          <w:sz w:val="28"/>
          <w:szCs w:val="28"/>
          <w:lang w:val="it-IT"/>
        </w:rPr>
        <w:t>la prima</w:t>
      </w:r>
      <w:r w:rsidRPr="007E1B84">
        <w:rPr>
          <w:sz w:val="28"/>
          <w:szCs w:val="28"/>
          <w:lang w:val="it-IT"/>
        </w:rPr>
        <w:t xml:space="preserve"> persona</w:t>
      </w:r>
      <w:r w:rsidRPr="000076CE">
        <w:rPr>
          <w:sz w:val="28"/>
          <w:szCs w:val="28"/>
          <w:lang w:val="it-IT"/>
        </w:rPr>
        <w:t xml:space="preserve"> singolare del presente in–am</w:t>
      </w:r>
    </w:p>
    <w:p w:rsidR="00A55CF6" w:rsidRPr="000076CE" w:rsidRDefault="00A55CF6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čitati, gledati,</w:t>
      </w:r>
      <w:r w:rsidR="008A3DD5" w:rsidRPr="000076CE">
        <w:rPr>
          <w:sz w:val="28"/>
          <w:szCs w:val="28"/>
          <w:lang w:val="it-IT"/>
        </w:rPr>
        <w:t xml:space="preserve"> imati, spavati</w:t>
      </w:r>
    </w:p>
    <w:p w:rsidR="00CD2B62" w:rsidRPr="000076CE" w:rsidRDefault="008A3DD5">
      <w:pPr>
        <w:rPr>
          <w:b/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1..2</w:t>
      </w:r>
      <w:r w:rsidRPr="000076CE">
        <w:rPr>
          <w:sz w:val="28"/>
          <w:szCs w:val="28"/>
          <w:lang w:val="it-IT"/>
        </w:rPr>
        <w:tab/>
        <w:t>-</w:t>
      </w:r>
      <w:r w:rsidRPr="000076CE">
        <w:rPr>
          <w:b/>
          <w:sz w:val="28"/>
          <w:szCs w:val="28"/>
          <w:lang w:val="it-IT"/>
        </w:rPr>
        <w:t>ati, -im</w:t>
      </w:r>
      <w:r w:rsidR="00CD2B62" w:rsidRPr="000076CE">
        <w:rPr>
          <w:b/>
          <w:sz w:val="28"/>
          <w:szCs w:val="28"/>
          <w:lang w:val="it-IT"/>
        </w:rPr>
        <w:t>,</w:t>
      </w:r>
    </w:p>
    <w:p w:rsidR="008A3DD5" w:rsidRPr="000076CE" w:rsidRDefault="00F261AD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bojati se:bojim se (avere paura), trčati:trcim (correre), držati:držim (tenere) ležati:ležim(giacere),brojati:brojim (contare), zaspati:zaspim (addormentarsi)</w:t>
      </w:r>
    </w:p>
    <w:p w:rsidR="00F261AD" w:rsidRPr="00DA234F" w:rsidRDefault="00F261AD">
      <w:pPr>
        <w:rPr>
          <w:b/>
          <w:sz w:val="28"/>
          <w:szCs w:val="28"/>
        </w:rPr>
      </w:pPr>
      <w:r w:rsidRPr="00DA234F">
        <w:rPr>
          <w:sz w:val="28"/>
          <w:szCs w:val="28"/>
        </w:rPr>
        <w:t>1,3</w:t>
      </w:r>
      <w:r w:rsidRPr="00DA234F">
        <w:rPr>
          <w:sz w:val="28"/>
          <w:szCs w:val="28"/>
        </w:rPr>
        <w:tab/>
      </w:r>
      <w:r w:rsidRPr="00DA234F">
        <w:rPr>
          <w:b/>
          <w:sz w:val="28"/>
          <w:szCs w:val="28"/>
        </w:rPr>
        <w:t>-</w:t>
      </w:r>
      <w:proofErr w:type="spellStart"/>
      <w:r w:rsidRPr="00DA234F">
        <w:rPr>
          <w:b/>
          <w:sz w:val="28"/>
          <w:szCs w:val="28"/>
        </w:rPr>
        <w:t>ati</w:t>
      </w:r>
      <w:proofErr w:type="spellEnd"/>
      <w:r w:rsidRPr="00DA234F">
        <w:rPr>
          <w:b/>
          <w:sz w:val="28"/>
          <w:szCs w:val="28"/>
        </w:rPr>
        <w:t>,-(j)</w:t>
      </w:r>
      <w:proofErr w:type="spellStart"/>
      <w:r w:rsidRPr="00DA234F">
        <w:rPr>
          <w:b/>
          <w:sz w:val="28"/>
          <w:szCs w:val="28"/>
        </w:rPr>
        <w:t>em</w:t>
      </w:r>
      <w:proofErr w:type="spellEnd"/>
      <w:r w:rsidR="00CD2B62" w:rsidRPr="00DA234F">
        <w:rPr>
          <w:b/>
          <w:sz w:val="28"/>
          <w:szCs w:val="28"/>
        </w:rPr>
        <w:t>,</w:t>
      </w:r>
    </w:p>
    <w:p w:rsidR="00F261AD" w:rsidRPr="000076CE" w:rsidRDefault="00F261AD">
      <w:pPr>
        <w:rPr>
          <w:noProof/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La consonante j ha provocato la jotazione</w:t>
      </w:r>
      <w:r w:rsidR="00A3459B" w:rsidRPr="000076CE">
        <w:rPr>
          <w:sz w:val="28"/>
          <w:szCs w:val="28"/>
          <w:lang w:val="it-IT"/>
        </w:rPr>
        <w:t xml:space="preserve"> delle consonanti k</w:t>
      </w:r>
      <w:proofErr w:type="gramStart"/>
      <w:r w:rsidR="00A3459B" w:rsidRPr="000076CE">
        <w:rPr>
          <w:sz w:val="28"/>
          <w:szCs w:val="28"/>
          <w:lang w:val="it-IT"/>
        </w:rPr>
        <w:t>,</w:t>
      </w:r>
      <w:proofErr w:type="gramEnd"/>
      <w:r w:rsidR="00A3459B" w:rsidRPr="000076CE">
        <w:rPr>
          <w:sz w:val="28"/>
          <w:szCs w:val="28"/>
          <w:lang w:val="it-IT"/>
        </w:rPr>
        <w:t>g,h,s,z,t,d,c che alternano con č,ž,š,</w:t>
      </w:r>
      <w:r w:rsidR="004D1B1C" w:rsidRPr="000076CE">
        <w:rPr>
          <w:sz w:val="28"/>
          <w:szCs w:val="28"/>
          <w:lang w:val="it-IT"/>
        </w:rPr>
        <w:t>ž,</w:t>
      </w:r>
      <w:r w:rsidR="00A3459B" w:rsidRPr="000076CE">
        <w:rPr>
          <w:sz w:val="28"/>
          <w:szCs w:val="28"/>
          <w:lang w:val="it-IT"/>
        </w:rPr>
        <w:t>ć,đ,</w:t>
      </w:r>
      <w:r w:rsidR="004D1B1C" w:rsidRPr="000076CE">
        <w:rPr>
          <w:sz w:val="28"/>
          <w:szCs w:val="28"/>
          <w:lang w:val="it-IT"/>
        </w:rPr>
        <w:t>ć</w:t>
      </w:r>
    </w:p>
    <w:p w:rsidR="00A3459B" w:rsidRPr="000076CE" w:rsidRDefault="00A3459B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brisati:bišem (pulire),pisati:pišem,kazati:kažem,disati:dišem(respirare)</w:t>
      </w:r>
    </w:p>
    <w:p w:rsidR="00CD2B62" w:rsidRPr="000076CE" w:rsidRDefault="00CD2B62">
      <w:pPr>
        <w:rPr>
          <w:b/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1.4</w:t>
      </w:r>
      <w:r w:rsidRPr="000076CE">
        <w:rPr>
          <w:sz w:val="28"/>
          <w:szCs w:val="28"/>
          <w:lang w:val="it-IT"/>
        </w:rPr>
        <w:tab/>
        <w:t>-</w:t>
      </w:r>
      <w:r w:rsidRPr="000076CE">
        <w:rPr>
          <w:b/>
          <w:sz w:val="28"/>
          <w:szCs w:val="28"/>
          <w:lang w:val="it-IT"/>
        </w:rPr>
        <w:t>ati, -em</w:t>
      </w:r>
    </w:p>
    <w:p w:rsidR="00CD2B62" w:rsidRPr="000076CE" w:rsidRDefault="00CD2B62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 xml:space="preserve">Il tema del presente finisce in </w:t>
      </w:r>
      <w:r w:rsidR="001D794C" w:rsidRPr="000076CE">
        <w:rPr>
          <w:sz w:val="28"/>
          <w:szCs w:val="28"/>
          <w:lang w:val="it-IT"/>
        </w:rPr>
        <w:t>j,</w:t>
      </w:r>
      <w:r w:rsidRPr="000076CE">
        <w:rPr>
          <w:sz w:val="28"/>
          <w:szCs w:val="28"/>
          <w:lang w:val="it-IT"/>
        </w:rPr>
        <w:t xml:space="preserve">lj,j,nj. La jotazione di queste consonanti palatali </w:t>
      </w:r>
      <w:r w:rsidR="001D794C" w:rsidRPr="000076CE">
        <w:rPr>
          <w:sz w:val="28"/>
          <w:szCs w:val="28"/>
          <w:lang w:val="it-IT"/>
        </w:rPr>
        <w:t xml:space="preserve">è </w:t>
      </w:r>
      <w:r w:rsidRPr="000076CE">
        <w:rPr>
          <w:sz w:val="28"/>
          <w:szCs w:val="28"/>
          <w:lang w:val="it-IT"/>
        </w:rPr>
        <w:t xml:space="preserve">esclusa. </w:t>
      </w:r>
    </w:p>
    <w:p w:rsidR="001D794C" w:rsidRPr="000076CE" w:rsidRDefault="001D794C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kašljati:kašljem (tossire), počinjati:počinjem, (cominciare),trajati:trejem (durare)</w:t>
      </w:r>
    </w:p>
    <w:p w:rsidR="001D794C" w:rsidRPr="000076CE" w:rsidRDefault="001D794C">
      <w:pPr>
        <w:rPr>
          <w:b/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1.5</w:t>
      </w:r>
      <w:r w:rsidRPr="000076CE">
        <w:rPr>
          <w:sz w:val="28"/>
          <w:szCs w:val="28"/>
          <w:lang w:val="it-IT"/>
        </w:rPr>
        <w:tab/>
      </w:r>
      <w:r w:rsidRPr="000076CE">
        <w:rPr>
          <w:b/>
          <w:sz w:val="28"/>
          <w:szCs w:val="28"/>
          <w:lang w:val="it-IT"/>
        </w:rPr>
        <w:t>-ati, -n-em</w:t>
      </w:r>
    </w:p>
    <w:p w:rsidR="001D794C" w:rsidRPr="000076CE" w:rsidRDefault="001D0AC8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Questo grupo inserisce una  n prima della desinanza del presente-em.</w:t>
      </w:r>
    </w:p>
    <w:p w:rsidR="001D0AC8" w:rsidRPr="000076CE" w:rsidRDefault="001D0AC8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stati:stanem (fermarsi),ostati:ostanem (rimanere), nestati:nestanem (scomparire)</w:t>
      </w:r>
    </w:p>
    <w:p w:rsidR="00992206" w:rsidRPr="000076CE" w:rsidRDefault="006A798C">
      <w:pPr>
        <w:rPr>
          <w:b/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.6</w:t>
      </w:r>
      <w:r w:rsidRPr="000076CE">
        <w:rPr>
          <w:sz w:val="28"/>
          <w:szCs w:val="28"/>
          <w:lang w:val="it-IT"/>
        </w:rPr>
        <w:tab/>
      </w:r>
      <w:r w:rsidR="00DA234F" w:rsidRPr="000076CE">
        <w:rPr>
          <w:b/>
          <w:sz w:val="28"/>
          <w:szCs w:val="28"/>
          <w:lang w:val="it-IT"/>
        </w:rPr>
        <w:t>-ati,-em</w:t>
      </w:r>
    </w:p>
    <w:p w:rsidR="001D0AC8" w:rsidRPr="000076CE" w:rsidRDefault="006A798C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 xml:space="preserve">verbi bisillabici che inseriscono la vocale </w:t>
      </w:r>
      <w:r w:rsidRPr="000076CE">
        <w:rPr>
          <w:b/>
          <w:sz w:val="28"/>
          <w:szCs w:val="28"/>
          <w:lang w:val="it-IT"/>
        </w:rPr>
        <w:t>e</w:t>
      </w:r>
      <w:r w:rsidRPr="000076CE">
        <w:rPr>
          <w:sz w:val="28"/>
          <w:szCs w:val="28"/>
          <w:lang w:val="it-IT"/>
        </w:rPr>
        <w:t xml:space="preserve"> oppure </w:t>
      </w:r>
      <w:r w:rsidRPr="000076CE">
        <w:rPr>
          <w:b/>
          <w:sz w:val="28"/>
          <w:szCs w:val="28"/>
          <w:lang w:val="it-IT"/>
        </w:rPr>
        <w:t xml:space="preserve">o </w:t>
      </w:r>
      <w:r w:rsidRPr="000076CE">
        <w:rPr>
          <w:sz w:val="28"/>
          <w:szCs w:val="28"/>
          <w:lang w:val="it-IT"/>
        </w:rPr>
        <w:t>tra le due vocali del tama del presente</w:t>
      </w:r>
    </w:p>
    <w:p w:rsidR="006A798C" w:rsidRPr="000076CE" w:rsidRDefault="006A798C">
      <w:pPr>
        <w:rPr>
          <w:sz w:val="28"/>
          <w:szCs w:val="28"/>
          <w:lang w:val="it-IT"/>
        </w:rPr>
      </w:pPr>
      <w:r w:rsidRPr="000076CE">
        <w:rPr>
          <w:sz w:val="28"/>
          <w:szCs w:val="28"/>
          <w:lang w:val="it-IT"/>
        </w:rPr>
        <w:t>brati:berem (raccogliere), zvati:zovem (chiamare),prati:perem (lavare)</w:t>
      </w:r>
    </w:p>
    <w:p w:rsidR="006A798C" w:rsidRPr="000076CE" w:rsidRDefault="006A798C">
      <w:pPr>
        <w:rPr>
          <w:sz w:val="28"/>
          <w:szCs w:val="28"/>
          <w:lang w:val="it-IT"/>
        </w:rPr>
      </w:pPr>
    </w:p>
    <w:sectPr w:rsidR="006A798C" w:rsidRPr="000076CE" w:rsidSect="00B230E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55CF6"/>
    <w:rsid w:val="000076CE"/>
    <w:rsid w:val="000A07E6"/>
    <w:rsid w:val="000E6F0C"/>
    <w:rsid w:val="000F481E"/>
    <w:rsid w:val="00102594"/>
    <w:rsid w:val="00110700"/>
    <w:rsid w:val="001D0AC8"/>
    <w:rsid w:val="001D794C"/>
    <w:rsid w:val="003002EE"/>
    <w:rsid w:val="00375D6A"/>
    <w:rsid w:val="00382A66"/>
    <w:rsid w:val="003D0922"/>
    <w:rsid w:val="00416CE2"/>
    <w:rsid w:val="004C21E4"/>
    <w:rsid w:val="004D1B1C"/>
    <w:rsid w:val="00544CA1"/>
    <w:rsid w:val="006A798C"/>
    <w:rsid w:val="007E1B84"/>
    <w:rsid w:val="007F3F03"/>
    <w:rsid w:val="008A3DD5"/>
    <w:rsid w:val="00992206"/>
    <w:rsid w:val="00A3459B"/>
    <w:rsid w:val="00A55CF6"/>
    <w:rsid w:val="00A645BE"/>
    <w:rsid w:val="00A8474E"/>
    <w:rsid w:val="00B230EA"/>
    <w:rsid w:val="00CD2B62"/>
    <w:rsid w:val="00DA234F"/>
    <w:rsid w:val="00DB0E42"/>
    <w:rsid w:val="00E33D45"/>
    <w:rsid w:val="00F26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002E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Johannes Gutenberg-Universität Mainz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bpalme</dc:creator>
  <cp:keywords/>
  <dc:description/>
  <cp:lastModifiedBy>bpalme</cp:lastModifiedBy>
  <cp:revision>2</cp:revision>
  <cp:lastPrinted>2013-03-19T17:02:00Z</cp:lastPrinted>
  <dcterms:created xsi:type="dcterms:W3CDTF">2013-03-21T11:38:00Z</dcterms:created>
  <dcterms:modified xsi:type="dcterms:W3CDTF">2013-03-21T11:38:00Z</dcterms:modified>
</cp:coreProperties>
</file>